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D3" w:rsidRDefault="009E16E1">
      <w:pPr>
        <w:rPr>
          <w:rFonts w:hint="eastAsia"/>
        </w:rPr>
      </w:pPr>
      <w:r w:rsidRPr="009E16E1">
        <w:rPr>
          <w:rFonts w:hint="eastAsia"/>
        </w:rPr>
        <w:t>基本</w:t>
      </w:r>
      <w:r w:rsidR="0097279E">
        <w:rPr>
          <w:rFonts w:hint="eastAsia"/>
        </w:rPr>
        <w:t>專案</w:t>
      </w:r>
      <w:r w:rsidRPr="009E16E1">
        <w:rPr>
          <w:rFonts w:hint="eastAsia"/>
        </w:rPr>
        <w:t>設計元素清單</w:t>
      </w:r>
    </w:p>
    <w:p w:rsidR="009E16E1" w:rsidRDefault="009E16E1" w:rsidP="009E16E1">
      <w:pPr>
        <w:pStyle w:val="Default"/>
        <w:rPr>
          <w:rFonts w:ascii="新細明體" w:eastAsia="新細明體" w:hAnsi="新細明體" w:cs="新細明體" w:hint="eastAsia"/>
        </w:rPr>
      </w:pPr>
      <w:r w:rsidRPr="009E16E1">
        <w:rPr>
          <w:rFonts w:ascii="新細明體" w:eastAsia="新細明體" w:hAnsi="新細明體" w:cs="新細明體" w:hint="eastAsia"/>
        </w:rPr>
        <w:t>無論採取何種形式的項目，都必須使這些標準達到黃金標準</w:t>
      </w:r>
      <w:r w:rsidRPr="009E16E1">
        <w:rPr>
          <w:rFonts w:hint="eastAsia"/>
        </w:rPr>
        <w:t>PBL</w:t>
      </w:r>
      <w:r w:rsidRPr="009E16E1">
        <w:rPr>
          <w:rFonts w:ascii="新細明體" w:eastAsia="新細明體" w:hAnsi="新細明體" w:cs="新細明體" w:hint="eastAsia"/>
        </w:rPr>
        <w:t>。</w:t>
      </w:r>
    </w:p>
    <w:tbl>
      <w:tblPr>
        <w:tblStyle w:val="a3"/>
        <w:tblW w:w="0" w:type="auto"/>
        <w:tblLayout w:type="fixed"/>
        <w:tblLook w:val="04A0"/>
      </w:tblPr>
      <w:tblGrid>
        <w:gridCol w:w="7479"/>
        <w:gridCol w:w="791"/>
        <w:gridCol w:w="792"/>
        <w:gridCol w:w="792"/>
      </w:tblGrid>
      <w:tr w:rsidR="009E16E1" w:rsidTr="0097279E">
        <w:tc>
          <w:tcPr>
            <w:tcW w:w="7479" w:type="dxa"/>
            <w:vAlign w:val="center"/>
          </w:tcPr>
          <w:p w:rsidR="009E16E1" w:rsidRPr="0097279E" w:rsidRDefault="009E16E1" w:rsidP="0097279E">
            <w:pPr>
              <w:pStyle w:val="Default"/>
              <w:jc w:val="both"/>
              <w:rPr>
                <w:b/>
              </w:rPr>
            </w:pPr>
            <w:r w:rsidRPr="0097279E">
              <w:rPr>
                <w:rFonts w:ascii="新細明體" w:eastAsia="新細明體" w:hAnsi="新細明體" w:cs="新細明體" w:hint="eastAsia"/>
                <w:b/>
              </w:rPr>
              <w:t>該</w:t>
            </w:r>
            <w:r w:rsidR="0097279E">
              <w:rPr>
                <w:rFonts w:ascii="新細明體" w:eastAsia="新細明體" w:hAnsi="新細明體" w:cs="新細明體" w:hint="eastAsia"/>
                <w:b/>
              </w:rPr>
              <w:t>專案</w:t>
            </w:r>
            <w:r w:rsidRPr="0097279E">
              <w:rPr>
                <w:rFonts w:ascii="新細明體" w:eastAsia="新細明體" w:hAnsi="新細明體" w:cs="新細明體" w:hint="eastAsia"/>
                <w:b/>
              </w:rPr>
              <w:t>符合這些標準嗎？</w:t>
            </w:r>
          </w:p>
        </w:tc>
        <w:tc>
          <w:tcPr>
            <w:tcW w:w="791" w:type="dxa"/>
          </w:tcPr>
          <w:p w:rsidR="009E16E1" w:rsidRDefault="008D18F7" w:rsidP="009E16E1">
            <w:pPr>
              <w:pStyle w:val="Default"/>
            </w:pPr>
            <w:r w:rsidRPr="008D18F7">
              <w:drawing>
                <wp:inline distT="0" distB="0" distL="0" distR="0">
                  <wp:extent cx="368808" cy="384048"/>
                  <wp:effectExtent l="0" t="0" r="0" b="0"/>
                  <wp:docPr id="16" name="圖片 4" descr="圖片 34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圖片 341.jp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6F6F8"/>
                              </a:clrFrom>
                              <a:clrTo>
                                <a:srgbClr val="F6F6F8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808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:rsidR="009E16E1" w:rsidRDefault="008D18F7" w:rsidP="009E16E1">
            <w:pPr>
              <w:pStyle w:val="Default"/>
            </w:pPr>
            <w:r w:rsidRPr="008D18F7">
              <w:drawing>
                <wp:inline distT="0" distB="0" distL="0" distR="0">
                  <wp:extent cx="347472" cy="414528"/>
                  <wp:effectExtent l="0" t="0" r="0" b="0"/>
                  <wp:docPr id="17" name="圖片 5" descr="圖片 34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圖片 342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6F6F8"/>
                              </a:clrFrom>
                              <a:clrTo>
                                <a:srgbClr val="F6F6F8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" cy="414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:rsidR="009E16E1" w:rsidRDefault="008D18F7" w:rsidP="009E16E1">
            <w:pPr>
              <w:pStyle w:val="Default"/>
            </w:pPr>
            <w:r w:rsidRPr="008D18F7">
              <w:drawing>
                <wp:inline distT="0" distB="0" distL="0" distR="0">
                  <wp:extent cx="292608" cy="426720"/>
                  <wp:effectExtent l="0" t="0" r="0" b="0"/>
                  <wp:docPr id="18" name="圖片 6" descr="圖片 34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 descr="圖片 343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6F6F8"/>
                              </a:clrFrom>
                              <a:clrTo>
                                <a:srgbClr val="F6F6F8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6E1" w:rsidTr="008D18F7">
        <w:tc>
          <w:tcPr>
            <w:tcW w:w="7479" w:type="dxa"/>
          </w:tcPr>
          <w:p w:rsidR="009E16E1" w:rsidRPr="008D18F7" w:rsidRDefault="008D18F7" w:rsidP="009E16E1">
            <w:pPr>
              <w:pStyle w:val="Default"/>
              <w:rPr>
                <w:rFonts w:ascii="新細明體" w:eastAsia="新細明體" w:hAnsi="新細明體" w:cs="新細明體" w:hint="eastAsia"/>
                <w:b/>
              </w:rPr>
            </w:pPr>
            <w:r w:rsidRPr="008D18F7">
              <w:rPr>
                <w:rFonts w:ascii="新細明體" w:eastAsia="新細明體" w:hAnsi="新細明體" w:cs="新細明體" w:hint="eastAsia"/>
                <w:b/>
              </w:rPr>
              <w:t>關鍵知識與理解、成功所需的技能</w:t>
            </w:r>
          </w:p>
          <w:p w:rsidR="008D18F7" w:rsidRDefault="0097279E" w:rsidP="0097279E">
            <w:pPr>
              <w:pStyle w:val="Default"/>
            </w:pPr>
            <w:r w:rsidRPr="0097279E">
              <w:rPr>
                <w:rFonts w:ascii="新細明體" w:eastAsia="新細明體" w:hAnsi="新細明體" w:cs="新細明體" w:hint="eastAsia"/>
              </w:rPr>
              <w:t>該</w:t>
            </w:r>
            <w:r>
              <w:rPr>
                <w:rFonts w:ascii="新細明體" w:eastAsia="新細明體" w:hAnsi="新細明體" w:cs="新細明體" w:hint="eastAsia"/>
              </w:rPr>
              <w:t>專案</w:t>
            </w:r>
            <w:r w:rsidRPr="0097279E">
              <w:rPr>
                <w:rFonts w:ascii="新細明體" w:eastAsia="新細明體" w:hAnsi="新細明體" w:cs="新細明體" w:hint="eastAsia"/>
              </w:rPr>
              <w:t>的重點是教授學生符合課程標準的關鍵知識和理解，以及獲致成功的技能，包括批判性思維/ 問題解決，協作和自我管理。</w:t>
            </w:r>
          </w:p>
        </w:tc>
        <w:tc>
          <w:tcPr>
            <w:tcW w:w="791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</w:tr>
      <w:tr w:rsidR="009E16E1" w:rsidTr="008D18F7">
        <w:tc>
          <w:tcPr>
            <w:tcW w:w="7479" w:type="dxa"/>
          </w:tcPr>
          <w:p w:rsidR="008D18F7" w:rsidRPr="008D18F7" w:rsidRDefault="008D18F7" w:rsidP="008D18F7">
            <w:pPr>
              <w:pStyle w:val="Default"/>
              <w:rPr>
                <w:rFonts w:hint="eastAsia"/>
                <w:b/>
              </w:rPr>
            </w:pPr>
            <w:r w:rsidRPr="008D18F7">
              <w:rPr>
                <w:rFonts w:ascii="新細明體" w:eastAsia="新細明體" w:hAnsi="新細明體" w:cs="新細明體" w:hint="eastAsia"/>
                <w:b/>
              </w:rPr>
              <w:t>挑戰性的問題或問題</w:t>
            </w:r>
          </w:p>
          <w:p w:rsidR="009E16E1" w:rsidRDefault="0097279E" w:rsidP="0097279E">
            <w:pPr>
              <w:pStyle w:val="Default"/>
            </w:pPr>
            <w:r w:rsidRPr="0097279E">
              <w:rPr>
                <w:rFonts w:ascii="新細明體" w:eastAsia="新細明體" w:hAnsi="新細明體" w:cs="新細明體" w:hint="eastAsia"/>
              </w:rPr>
              <w:t>該</w:t>
            </w:r>
            <w:r>
              <w:rPr>
                <w:rFonts w:ascii="新細明體" w:eastAsia="新細明體" w:hAnsi="新細明體" w:cs="新細明體" w:hint="eastAsia"/>
              </w:rPr>
              <w:t>專案</w:t>
            </w:r>
            <w:r w:rsidRPr="0097279E">
              <w:rPr>
                <w:rFonts w:ascii="新細明體" w:eastAsia="新細明體" w:hAnsi="新細明體" w:cs="新細明體" w:hint="eastAsia"/>
              </w:rPr>
              <w:t>基於一個有意義的問題要去解決，或者在適宜學生挑戰的水平上回答問題，這是一個開放式的，引人入勝的導引問題。</w:t>
            </w:r>
          </w:p>
        </w:tc>
        <w:tc>
          <w:tcPr>
            <w:tcW w:w="791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</w:tr>
      <w:tr w:rsidR="009E16E1" w:rsidTr="008D18F7">
        <w:tc>
          <w:tcPr>
            <w:tcW w:w="7479" w:type="dxa"/>
          </w:tcPr>
          <w:p w:rsidR="0097279E" w:rsidRPr="0097279E" w:rsidRDefault="0097279E" w:rsidP="0097279E">
            <w:pPr>
              <w:pStyle w:val="Default"/>
              <w:rPr>
                <w:rFonts w:hint="eastAsia"/>
                <w:b/>
              </w:rPr>
            </w:pPr>
            <w:r w:rsidRPr="0097279E">
              <w:rPr>
                <w:rFonts w:ascii="新細明體" w:eastAsia="新細明體" w:hAnsi="新細明體" w:cs="新細明體" w:hint="eastAsia"/>
                <w:b/>
              </w:rPr>
              <w:t>持續探究</w:t>
            </w:r>
          </w:p>
          <w:p w:rsidR="009E16E1" w:rsidRPr="0097279E" w:rsidRDefault="0097279E" w:rsidP="0097279E">
            <w:pPr>
              <w:pStyle w:val="Default"/>
            </w:pPr>
            <w:r>
              <w:rPr>
                <w:rFonts w:ascii="新細明體" w:eastAsia="新細明體" w:hAnsi="新細明體" w:cs="新細明體" w:hint="eastAsia"/>
              </w:rPr>
              <w:t>隨著時間推移，該</w:t>
            </w:r>
            <w:r>
              <w:rPr>
                <w:rFonts w:ascii="新細明體" w:eastAsia="新細明體" w:hAnsi="新細明體" w:cs="新細明體" w:hint="eastAsia"/>
              </w:rPr>
              <w:t>專案</w:t>
            </w:r>
            <w:r>
              <w:rPr>
                <w:rFonts w:ascii="新細明體" w:eastAsia="新細明體" w:hAnsi="新細明體" w:cs="新細明體" w:hint="eastAsia"/>
              </w:rPr>
              <w:t>涉及一個積極，深入的過程，學生可以在其中產生問題、查找和使用資源，提出進一步的問題，並發展自己的答案。</w:t>
            </w:r>
          </w:p>
        </w:tc>
        <w:tc>
          <w:tcPr>
            <w:tcW w:w="791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</w:tr>
      <w:tr w:rsidR="009E16E1" w:rsidTr="008D18F7">
        <w:tc>
          <w:tcPr>
            <w:tcW w:w="7479" w:type="dxa"/>
          </w:tcPr>
          <w:p w:rsidR="0097279E" w:rsidRPr="0097279E" w:rsidRDefault="0097279E" w:rsidP="0097279E">
            <w:pPr>
              <w:pStyle w:val="Default"/>
              <w:rPr>
                <w:rFonts w:hint="eastAsia"/>
                <w:b/>
              </w:rPr>
            </w:pPr>
            <w:r w:rsidRPr="0097279E">
              <w:rPr>
                <w:rFonts w:ascii="新細明體" w:eastAsia="新細明體" w:hAnsi="新細明體" w:cs="新細明體" w:hint="eastAsia"/>
                <w:b/>
              </w:rPr>
              <w:t>真實性</w:t>
            </w:r>
          </w:p>
          <w:p w:rsidR="009E16E1" w:rsidRDefault="0097279E" w:rsidP="0097279E">
            <w:pPr>
              <w:pStyle w:val="Default"/>
            </w:pPr>
            <w:r>
              <w:rPr>
                <w:rFonts w:ascii="新細明體" w:eastAsia="新細明體" w:hAnsi="新細明體" w:cs="新細明體" w:hint="eastAsia"/>
              </w:rPr>
              <w:t>該</w:t>
            </w:r>
            <w:r>
              <w:rPr>
                <w:rFonts w:ascii="新細明體" w:eastAsia="新細明體" w:hAnsi="新細明體" w:cs="新細明體" w:hint="eastAsia"/>
              </w:rPr>
              <w:t>專案</w:t>
            </w:r>
            <w:r>
              <w:rPr>
                <w:rFonts w:ascii="新細明體" w:eastAsia="新細明體" w:hAnsi="新細明體" w:cs="新細明體" w:hint="eastAsia"/>
              </w:rPr>
              <w:t>具有真實世界的情境，使用現實世界的處理流程、工具和品質，產生真正的影響，或與學生自己的關注、興趣和認同相關聯。</w:t>
            </w:r>
          </w:p>
        </w:tc>
        <w:tc>
          <w:tcPr>
            <w:tcW w:w="791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</w:tr>
      <w:tr w:rsidR="009E16E1" w:rsidTr="008D18F7">
        <w:tc>
          <w:tcPr>
            <w:tcW w:w="7479" w:type="dxa"/>
          </w:tcPr>
          <w:p w:rsidR="0097279E" w:rsidRPr="0097279E" w:rsidRDefault="0097279E" w:rsidP="0097279E">
            <w:pPr>
              <w:pStyle w:val="Default"/>
              <w:rPr>
                <w:rFonts w:hint="eastAsia"/>
                <w:b/>
              </w:rPr>
            </w:pPr>
            <w:r w:rsidRPr="0097279E">
              <w:rPr>
                <w:rFonts w:ascii="新細明體" w:eastAsia="新細明體" w:hAnsi="新細明體" w:cs="新細明體" w:hint="eastAsia"/>
                <w:b/>
              </w:rPr>
              <w:t>學生的聲</w:t>
            </w:r>
            <w:r>
              <w:rPr>
                <w:rFonts w:ascii="新細明體" w:eastAsia="新細明體" w:hAnsi="新細明體" w:cs="新細明體" w:hint="eastAsia"/>
                <w:b/>
              </w:rPr>
              <w:t>音與</w:t>
            </w:r>
            <w:r w:rsidRPr="0097279E">
              <w:rPr>
                <w:rFonts w:ascii="新細明體" w:eastAsia="新細明體" w:hAnsi="新細明體" w:cs="新細明體" w:hint="eastAsia"/>
                <w:b/>
              </w:rPr>
              <w:t>選擇</w:t>
            </w:r>
          </w:p>
          <w:p w:rsidR="009E16E1" w:rsidRDefault="0097279E" w:rsidP="0097279E">
            <w:pPr>
              <w:pStyle w:val="Default"/>
            </w:pPr>
            <w:r>
              <w:rPr>
                <w:rFonts w:ascii="新細明體" w:eastAsia="新細明體" w:hAnsi="新細明體" w:cs="新細明體" w:hint="eastAsia"/>
              </w:rPr>
              <w:t>該</w:t>
            </w:r>
            <w:r>
              <w:rPr>
                <w:rFonts w:ascii="新細明體" w:eastAsia="新細明體" w:hAnsi="新細明體" w:cs="新細明體" w:hint="eastAsia"/>
              </w:rPr>
              <w:t>專案</w:t>
            </w:r>
            <w:r>
              <w:rPr>
                <w:rFonts w:ascii="新細明體" w:eastAsia="新細明體" w:hAnsi="新細明體" w:cs="新細明體" w:hint="eastAsia"/>
              </w:rPr>
              <w:t>能夠讓學生在老師的指導下，根據他們的年齡和</w:t>
            </w:r>
            <w:r>
              <w:rPr>
                <w:rFonts w:hint="eastAsia"/>
              </w:rPr>
              <w:t xml:space="preserve">PBL </w:t>
            </w:r>
            <w:r>
              <w:rPr>
                <w:rFonts w:ascii="新細明體" w:eastAsia="新細明體" w:hAnsi="新細明體" w:cs="新細明體" w:hint="eastAsia"/>
              </w:rPr>
              <w:t>經驗，對他們創造的作品、工作方式以及如何運用時間做出一些抉擇。</w:t>
            </w:r>
          </w:p>
        </w:tc>
        <w:tc>
          <w:tcPr>
            <w:tcW w:w="791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</w:tr>
      <w:tr w:rsidR="009E16E1" w:rsidTr="008D18F7">
        <w:tc>
          <w:tcPr>
            <w:tcW w:w="7479" w:type="dxa"/>
          </w:tcPr>
          <w:p w:rsidR="0097279E" w:rsidRPr="0097279E" w:rsidRDefault="0097279E" w:rsidP="0097279E">
            <w:pPr>
              <w:pStyle w:val="Default"/>
              <w:rPr>
                <w:rFonts w:hint="eastAsia"/>
                <w:b/>
              </w:rPr>
            </w:pPr>
            <w:r w:rsidRPr="0097279E">
              <w:rPr>
                <w:rFonts w:ascii="新細明體" w:eastAsia="新細明體" w:hAnsi="新細明體" w:cs="新細明體" w:hint="eastAsia"/>
                <w:b/>
              </w:rPr>
              <w:t>省思</w:t>
            </w:r>
          </w:p>
          <w:p w:rsidR="009E16E1" w:rsidRDefault="0097279E" w:rsidP="0097279E">
            <w:pPr>
              <w:pStyle w:val="Default"/>
            </w:pPr>
            <w:r>
              <w:rPr>
                <w:rFonts w:ascii="新細明體" w:eastAsia="新細明體" w:hAnsi="新細明體" w:cs="新細明體" w:hint="eastAsia"/>
              </w:rPr>
              <w:t>該</w:t>
            </w:r>
            <w:r>
              <w:rPr>
                <w:rFonts w:ascii="新細明體" w:eastAsia="新細明體" w:hAnsi="新細明體" w:cs="新細明體" w:hint="eastAsia"/>
              </w:rPr>
              <w:t>專案</w:t>
            </w:r>
            <w:r>
              <w:rPr>
                <w:rFonts w:ascii="新細明體" w:eastAsia="新細明體" w:hAnsi="新細明體" w:cs="新細明體" w:hint="eastAsia"/>
              </w:rPr>
              <w:t>課程為學生提供了反思學習內容和方式，以及</w:t>
            </w:r>
            <w:r>
              <w:rPr>
                <w:rFonts w:ascii="新細明體" w:eastAsia="新細明體" w:hAnsi="新細明體" w:cs="新細明體" w:hint="eastAsia"/>
              </w:rPr>
              <w:t>專案</w:t>
            </w:r>
            <w:r>
              <w:rPr>
                <w:rFonts w:ascii="新細明體" w:eastAsia="新細明體" w:hAnsi="新細明體" w:cs="新細明體" w:hint="eastAsia"/>
              </w:rPr>
              <w:t>的設計和執行的機會。</w:t>
            </w:r>
          </w:p>
        </w:tc>
        <w:tc>
          <w:tcPr>
            <w:tcW w:w="791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</w:tr>
      <w:tr w:rsidR="009E16E1" w:rsidTr="008D18F7">
        <w:tc>
          <w:tcPr>
            <w:tcW w:w="7479" w:type="dxa"/>
          </w:tcPr>
          <w:p w:rsidR="0097279E" w:rsidRPr="0097279E" w:rsidRDefault="0097279E" w:rsidP="0097279E">
            <w:pPr>
              <w:pStyle w:val="Default"/>
              <w:rPr>
                <w:rFonts w:hint="eastAsia"/>
                <w:b/>
              </w:rPr>
            </w:pPr>
            <w:r w:rsidRPr="0097279E">
              <w:rPr>
                <w:rFonts w:ascii="新細明體" w:eastAsia="新細明體" w:hAnsi="新細明體" w:cs="新細明體" w:hint="eastAsia"/>
                <w:b/>
              </w:rPr>
              <w:t>批判與修</w:t>
            </w:r>
            <w:r>
              <w:rPr>
                <w:rFonts w:ascii="新細明體" w:eastAsia="新細明體" w:hAnsi="新細明體" w:cs="新細明體" w:hint="eastAsia"/>
                <w:b/>
              </w:rPr>
              <w:t>正</w:t>
            </w:r>
          </w:p>
          <w:p w:rsidR="009E16E1" w:rsidRDefault="0097279E" w:rsidP="0097279E">
            <w:pPr>
              <w:pStyle w:val="Default"/>
            </w:pPr>
            <w:r>
              <w:rPr>
                <w:rFonts w:ascii="新細明體" w:eastAsia="新細明體" w:hAnsi="新細明體" w:cs="新細明體" w:hint="eastAsia"/>
              </w:rPr>
              <w:t>該</w:t>
            </w:r>
            <w:r>
              <w:rPr>
                <w:rFonts w:ascii="新細明體" w:eastAsia="新細明體" w:hAnsi="新細明體" w:cs="新細明體" w:hint="eastAsia"/>
              </w:rPr>
              <w:t>專案</w:t>
            </w:r>
            <w:r>
              <w:rPr>
                <w:rFonts w:ascii="新細明體" w:eastAsia="新細明體" w:hAnsi="新細明體" w:cs="新細明體" w:hint="eastAsia"/>
              </w:rPr>
              <w:t>包含了能讓學生提供和接收他們工作反饋的流程，以便修改他們的想法和作品，或進行進一步的探究。</w:t>
            </w:r>
          </w:p>
        </w:tc>
        <w:tc>
          <w:tcPr>
            <w:tcW w:w="791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  <w:tc>
          <w:tcPr>
            <w:tcW w:w="792" w:type="dxa"/>
          </w:tcPr>
          <w:p w:rsidR="009E16E1" w:rsidRDefault="009E16E1" w:rsidP="009E16E1">
            <w:pPr>
              <w:pStyle w:val="Default"/>
            </w:pPr>
          </w:p>
        </w:tc>
      </w:tr>
      <w:tr w:rsidR="0097279E" w:rsidTr="008D18F7">
        <w:tc>
          <w:tcPr>
            <w:tcW w:w="7479" w:type="dxa"/>
          </w:tcPr>
          <w:p w:rsidR="0097279E" w:rsidRPr="0097279E" w:rsidRDefault="0097279E" w:rsidP="0097279E">
            <w:pPr>
              <w:pStyle w:val="Default"/>
              <w:rPr>
                <w:rFonts w:hint="eastAsia"/>
                <w:b/>
              </w:rPr>
            </w:pPr>
            <w:r w:rsidRPr="0097279E">
              <w:rPr>
                <w:rFonts w:ascii="新細明體" w:eastAsia="新細明體" w:hAnsi="新細明體" w:cs="新細明體" w:hint="eastAsia"/>
                <w:b/>
              </w:rPr>
              <w:t>公開的作品</w:t>
            </w:r>
          </w:p>
          <w:p w:rsidR="0097279E" w:rsidRDefault="0097279E" w:rsidP="0097279E">
            <w:pPr>
              <w:pStyle w:val="Default"/>
            </w:pPr>
            <w:r>
              <w:rPr>
                <w:rFonts w:ascii="新細明體" w:eastAsia="新細明體" w:hAnsi="新細明體" w:cs="新細明體" w:hint="eastAsia"/>
              </w:rPr>
              <w:t>該</w:t>
            </w:r>
            <w:r>
              <w:rPr>
                <w:rFonts w:ascii="新細明體" w:eastAsia="新細明體" w:hAnsi="新細明體" w:cs="新細明體" w:hint="eastAsia"/>
              </w:rPr>
              <w:t>專案</w:t>
            </w:r>
            <w:r>
              <w:rPr>
                <w:rFonts w:ascii="新細明體" w:eastAsia="新細明體" w:hAnsi="新細明體" w:cs="新細明體" w:hint="eastAsia"/>
              </w:rPr>
              <w:t>要求學生藉由</w:t>
            </w:r>
            <w:r>
              <w:rPr>
                <w:rFonts w:ascii="新細明體" w:eastAsia="新細明體" w:hAnsi="新細明體" w:cs="新細明體" w:hint="eastAsia"/>
              </w:rPr>
              <w:t>專案</w:t>
            </w:r>
            <w:r>
              <w:rPr>
                <w:rFonts w:ascii="新細明體" w:eastAsia="新細明體" w:hAnsi="新細明體" w:cs="新細明體" w:hint="eastAsia"/>
              </w:rPr>
              <w:t>創作來表現所學的內容，而該作品是能展示或提供給課堂以外的人來審視的。</w:t>
            </w:r>
          </w:p>
        </w:tc>
        <w:tc>
          <w:tcPr>
            <w:tcW w:w="791" w:type="dxa"/>
          </w:tcPr>
          <w:p w:rsidR="0097279E" w:rsidRDefault="0097279E" w:rsidP="009E16E1">
            <w:pPr>
              <w:pStyle w:val="Default"/>
            </w:pPr>
          </w:p>
        </w:tc>
        <w:tc>
          <w:tcPr>
            <w:tcW w:w="792" w:type="dxa"/>
          </w:tcPr>
          <w:p w:rsidR="0097279E" w:rsidRDefault="0097279E" w:rsidP="009E16E1">
            <w:pPr>
              <w:pStyle w:val="Default"/>
            </w:pPr>
          </w:p>
        </w:tc>
        <w:tc>
          <w:tcPr>
            <w:tcW w:w="792" w:type="dxa"/>
          </w:tcPr>
          <w:p w:rsidR="0097279E" w:rsidRDefault="0097279E" w:rsidP="009E16E1">
            <w:pPr>
              <w:pStyle w:val="Default"/>
            </w:pPr>
          </w:p>
        </w:tc>
      </w:tr>
    </w:tbl>
    <w:p w:rsidR="009E16E1" w:rsidRDefault="009E16E1" w:rsidP="009E16E1">
      <w:pPr>
        <w:pStyle w:val="Default"/>
      </w:pPr>
    </w:p>
    <w:sectPr w:rsidR="009E16E1" w:rsidSect="008D18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li">
    <w:altName w:val="Muli"/>
    <w:charset w:val="00"/>
    <w:family w:val="roman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16E1"/>
    <w:rsid w:val="00061CC6"/>
    <w:rsid w:val="00072AD5"/>
    <w:rsid w:val="001E0C1F"/>
    <w:rsid w:val="001E6007"/>
    <w:rsid w:val="003B0FB6"/>
    <w:rsid w:val="004945A0"/>
    <w:rsid w:val="00531066"/>
    <w:rsid w:val="0053234B"/>
    <w:rsid w:val="00790E04"/>
    <w:rsid w:val="007977DA"/>
    <w:rsid w:val="007B000B"/>
    <w:rsid w:val="0087761F"/>
    <w:rsid w:val="008D18F7"/>
    <w:rsid w:val="008E19C7"/>
    <w:rsid w:val="0097279E"/>
    <w:rsid w:val="00983ABB"/>
    <w:rsid w:val="009E16E1"/>
    <w:rsid w:val="00A23CD3"/>
    <w:rsid w:val="00A44B9B"/>
    <w:rsid w:val="00C43824"/>
    <w:rsid w:val="00D22002"/>
    <w:rsid w:val="00D26E50"/>
    <w:rsid w:val="00D42949"/>
    <w:rsid w:val="00E80614"/>
    <w:rsid w:val="00F0647E"/>
    <w:rsid w:val="00F243C4"/>
    <w:rsid w:val="00F7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16E1"/>
    <w:pPr>
      <w:widowControl w:val="0"/>
      <w:autoSpaceDE w:val="0"/>
      <w:autoSpaceDN w:val="0"/>
      <w:adjustRightInd w:val="0"/>
    </w:pPr>
    <w:rPr>
      <w:rFonts w:ascii="Muli" w:eastAsia="Muli" w:cs="Muli"/>
      <w:color w:val="000000"/>
      <w:kern w:val="0"/>
      <w:szCs w:val="24"/>
    </w:rPr>
  </w:style>
  <w:style w:type="table" w:styleId="a3">
    <w:name w:val="Table Grid"/>
    <w:basedOn w:val="a1"/>
    <w:uiPriority w:val="59"/>
    <w:rsid w:val="009E16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D18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86</Words>
  <Characters>494</Characters>
  <Application>Microsoft Office Word</Application>
  <DocSecurity>0</DocSecurity>
  <Lines>4</Lines>
  <Paragraphs>1</Paragraphs>
  <ScaleCrop>false</ScaleCrop>
  <Company>Psjh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Younger Yang</cp:lastModifiedBy>
  <cp:revision>1</cp:revision>
  <dcterms:created xsi:type="dcterms:W3CDTF">2020-03-22T10:40:00Z</dcterms:created>
  <dcterms:modified xsi:type="dcterms:W3CDTF">2020-03-22T12:03:00Z</dcterms:modified>
</cp:coreProperties>
</file>