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F25" w:rsidRDefault="00FF0F25">
      <w:pPr>
        <w:widowControl/>
      </w:pPr>
      <w:bookmarkStart w:id="0" w:name="_GoBack"/>
      <w:bookmarkEnd w:id="0"/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0"/>
        <w:gridCol w:w="1249"/>
        <w:gridCol w:w="2245"/>
        <w:gridCol w:w="5194"/>
      </w:tblGrid>
      <w:tr w:rsidR="00FF0F25" w:rsidTr="003F5B9C">
        <w:trPr>
          <w:trHeight w:val="2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主題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學習內容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說明</w:t>
            </w:r>
          </w:p>
        </w:tc>
      </w:tr>
      <w:tr w:rsidR="00FF0F25" w:rsidTr="003F5B9C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bookmarkStart w:id="1" w:name="_Toc517956479"/>
            <w:bookmarkStart w:id="2" w:name="_Toc517956558"/>
            <w:bookmarkStart w:id="3" w:name="_Toc518919801"/>
            <w:bookmarkStart w:id="4" w:name="_Toc518919996"/>
            <w:bookmarkStart w:id="5" w:name="_Toc519008734"/>
            <w:bookmarkStart w:id="6" w:name="_Toc519257280"/>
            <w:bookmarkStart w:id="7" w:name="_Toc519271000"/>
            <w:r>
              <w:rPr>
                <w:rFonts w:ascii="標楷體" w:eastAsia="標楷體" w:hAnsi="標楷體"/>
                <w:b/>
                <w:kern w:val="0"/>
                <w:szCs w:val="24"/>
              </w:rPr>
              <w:t>科技的本質</w:t>
            </w:r>
            <w:bookmarkEnd w:id="1"/>
            <w:bookmarkEnd w:id="2"/>
            <w:bookmarkEnd w:id="3"/>
            <w:bookmarkEnd w:id="4"/>
            <w:bookmarkEnd w:id="5"/>
            <w:bookmarkEnd w:id="6"/>
            <w:bookmarkEnd w:id="7"/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七年級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FF0F25" w:rsidTr="003F5B9C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091E67" w:rsidRDefault="00FF0F25" w:rsidP="008F713D">
            <w:pPr>
              <w:widowControl/>
              <w:snapToGrid w:val="0"/>
              <w:spacing w:line="240" w:lineRule="atLeast"/>
              <w:jc w:val="both"/>
              <w:rPr>
                <w:color w:val="FF0000"/>
              </w:rPr>
            </w:pPr>
            <w:r w:rsidRPr="00091E67">
              <w:rPr>
                <w:rFonts w:ascii="標楷體" w:eastAsia="標楷體" w:hAnsi="標楷體"/>
                <w:color w:val="FF0000"/>
                <w:kern w:val="0"/>
                <w:szCs w:val="24"/>
              </w:rPr>
              <w:t>生N-IV-1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091E67" w:rsidRDefault="00FF0F25" w:rsidP="008F713D">
            <w:pPr>
              <w:widowControl/>
              <w:snapToGrid w:val="0"/>
              <w:spacing w:line="240" w:lineRule="atLeast"/>
              <w:ind w:left="960" w:hanging="960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091E67">
              <w:rPr>
                <w:rFonts w:ascii="標楷體" w:eastAsia="標楷體" w:hAnsi="標楷體"/>
                <w:color w:val="FF0000"/>
                <w:kern w:val="0"/>
                <w:szCs w:val="24"/>
              </w:rPr>
              <w:t>科技的起源與演進。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  <w:tr w:rsidR="00FF0F25" w:rsidTr="003F5B9C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13"/>
              </w:numPr>
              <w:snapToGrid w:val="0"/>
              <w:spacing w:line="240" w:lineRule="atLeast"/>
              <w:ind w:left="174" w:hanging="174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科技的定義及科技本質。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14"/>
              </w:numPr>
              <w:tabs>
                <w:tab w:val="left" w:pos="317"/>
              </w:tabs>
              <w:snapToGrid w:val="0"/>
              <w:spacing w:line="240" w:lineRule="atLeast"/>
              <w:ind w:left="317" w:hanging="317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科技的意涵與重要性、及家庭常用的科技產品，如交通工具、安全設備等。</w:t>
            </w:r>
          </w:p>
        </w:tc>
      </w:tr>
      <w:tr w:rsidR="00FF0F25" w:rsidTr="003F5B9C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15"/>
              </w:numPr>
              <w:snapToGrid w:val="0"/>
              <w:spacing w:line="240" w:lineRule="atLeast"/>
              <w:ind w:left="174" w:hanging="174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科技產品演進的起源、發展歷程及影響因素。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16"/>
              </w:numPr>
              <w:tabs>
                <w:tab w:val="left" w:pos="317"/>
              </w:tabs>
              <w:snapToGrid w:val="0"/>
              <w:spacing w:line="240" w:lineRule="atLeast"/>
              <w:ind w:left="317" w:hanging="283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以一項或多項日常生活中的重要科技為例，介紹其起源、演進、及發展過程中的可能影響因素。</w:t>
            </w:r>
          </w:p>
        </w:tc>
      </w:tr>
      <w:tr w:rsidR="00926237" w:rsidTr="003F5B9C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237" w:rsidRDefault="003F5B9C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設計與</w:t>
            </w:r>
            <w:r>
              <w:rPr>
                <w:rFonts w:ascii="標楷體" w:eastAsia="標楷體" w:hAnsi="標楷體"/>
                <w:b/>
                <w:kern w:val="0"/>
                <w:szCs w:val="24"/>
              </w:rPr>
              <w:t>製作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Pr="00091E67" w:rsidRDefault="00926237" w:rsidP="008F71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 w:val="20"/>
                <w:szCs w:val="24"/>
              </w:rPr>
            </w:pPr>
            <w:r w:rsidRPr="00091E67">
              <w:rPr>
                <w:rFonts w:ascii="標楷體" w:eastAsia="標楷體" w:hAnsi="標楷體"/>
                <w:color w:val="FF0000"/>
                <w:kern w:val="0"/>
                <w:szCs w:val="24"/>
              </w:rPr>
              <w:t>生P-IV-1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Pr="00091E67" w:rsidRDefault="00926237" w:rsidP="00926237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</w:rPr>
            </w:pPr>
            <w:r w:rsidRPr="00091E67">
              <w:rPr>
                <w:rFonts w:ascii="標楷體" w:eastAsia="標楷體" w:hAnsi="標楷體"/>
                <w:color w:val="FF0000"/>
                <w:kern w:val="0"/>
                <w:szCs w:val="24"/>
              </w:rPr>
              <w:t>創意思考的方法。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Pr="00926237" w:rsidRDefault="00926237" w:rsidP="00926237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926237" w:rsidTr="003F5B9C">
        <w:trPr>
          <w:trHeight w:val="20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237" w:rsidRDefault="00926237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Default="00926237" w:rsidP="008F71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Default="00926237" w:rsidP="008F713D">
            <w:pPr>
              <w:pStyle w:val="a4"/>
              <w:widowControl/>
              <w:numPr>
                <w:ilvl w:val="0"/>
                <w:numId w:val="21"/>
              </w:numPr>
              <w:snapToGrid w:val="0"/>
              <w:spacing w:line="240" w:lineRule="atLeast"/>
              <w:ind w:left="316" w:hanging="316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創意發想的技巧及傳達構想的方式。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Default="00926237" w:rsidP="008F713D">
            <w:pPr>
              <w:pStyle w:val="a4"/>
              <w:widowControl/>
              <w:numPr>
                <w:ilvl w:val="0"/>
                <w:numId w:val="22"/>
              </w:numPr>
              <w:tabs>
                <w:tab w:val="left" w:pos="317"/>
              </w:tabs>
              <w:snapToGrid w:val="0"/>
              <w:spacing w:line="240" w:lineRule="atLeast"/>
              <w:ind w:left="317" w:hanging="283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創意思考的相關技法（如聯想、腦力激盪、概念圖等創意發想技巧），透過實際活動引導學生進行創意發想，再透過圖文將構想具體表達出來。</w:t>
            </w:r>
          </w:p>
        </w:tc>
      </w:tr>
      <w:tr w:rsidR="00926237" w:rsidTr="003F5B9C">
        <w:trPr>
          <w:trHeight w:val="20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237" w:rsidRDefault="00926237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Pr="00091E67" w:rsidRDefault="00926237" w:rsidP="008F713D">
            <w:pPr>
              <w:widowControl/>
              <w:snapToGrid w:val="0"/>
              <w:spacing w:line="240" w:lineRule="atLeast"/>
              <w:jc w:val="both"/>
              <w:rPr>
                <w:color w:val="FF0000"/>
              </w:rPr>
            </w:pPr>
            <w:r w:rsidRPr="00091E67">
              <w:rPr>
                <w:rFonts w:ascii="標楷體" w:eastAsia="標楷體" w:hAnsi="標楷體"/>
                <w:color w:val="FF0000"/>
                <w:kern w:val="0"/>
                <w:szCs w:val="24"/>
              </w:rPr>
              <w:t>生P-IV-2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Pr="00091E67" w:rsidRDefault="00926237" w:rsidP="008F713D">
            <w:pPr>
              <w:widowControl/>
              <w:snapToGrid w:val="0"/>
              <w:spacing w:line="240" w:lineRule="atLeast"/>
              <w:jc w:val="both"/>
              <w:rPr>
                <w:color w:val="FF0000"/>
              </w:rPr>
            </w:pPr>
            <w:r w:rsidRPr="00091E67">
              <w:rPr>
                <w:rFonts w:ascii="標楷體" w:eastAsia="標楷體" w:hAnsi="標楷體"/>
                <w:color w:val="FF0000"/>
                <w:kern w:val="0"/>
                <w:szCs w:val="24"/>
              </w:rPr>
              <w:t>設計圖的繪製。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Default="00926237" w:rsidP="008F713D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926237" w:rsidTr="003F5B9C">
        <w:trPr>
          <w:trHeight w:val="20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237" w:rsidRDefault="00926237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Default="00926237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Default="00926237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日常生活中常用的識圖概念知識。</w:t>
            </w:r>
          </w:p>
          <w:p w:rsidR="00926237" w:rsidRDefault="00926237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常用繪圖工具的認識與使用。</w:t>
            </w:r>
          </w:p>
          <w:p w:rsidR="00926237" w:rsidRDefault="00926237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平面圖、立體圖的繪製，尺度標註的方式。</w:t>
            </w:r>
          </w:p>
          <w:p w:rsidR="00926237" w:rsidRDefault="00926237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基本的電腦輔助設計與應用。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Default="00926237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識圖的基本概念知識，以及其在日常生活中的應用實例。</w:t>
            </w:r>
          </w:p>
          <w:p w:rsidR="00926237" w:rsidRDefault="00926237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一般常用的繪圖工具，並教導基本繪圖工具的使用技巧。</w:t>
            </w:r>
          </w:p>
          <w:p w:rsidR="00926237" w:rsidRDefault="00926237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平面圖、立體圖、三視圖的基本繪製技巧，以及進行尺度標註的基本原則。</w:t>
            </w:r>
          </w:p>
          <w:p w:rsidR="00926237" w:rsidRDefault="00926237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應用電腦軟體以進行基本的電腦輔助設計。</w:t>
            </w:r>
          </w:p>
        </w:tc>
      </w:tr>
      <w:tr w:rsidR="00926237" w:rsidTr="003F5B9C">
        <w:trPr>
          <w:trHeight w:val="20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237" w:rsidRDefault="00926237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Pr="00EA2FDD" w:rsidRDefault="00926237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生P-IV-3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Pr="00EA2FDD" w:rsidRDefault="00926237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手工具的操作與使用。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Default="00926237" w:rsidP="008F713D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  <w:tr w:rsidR="00926237" w:rsidTr="003F5B9C">
        <w:trPr>
          <w:trHeight w:val="20"/>
        </w:trPr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237" w:rsidRDefault="00926237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Default="00926237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Default="00926237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常用手工具功能與安全注意事項。</w:t>
            </w:r>
          </w:p>
          <w:p w:rsidR="00926237" w:rsidRDefault="00926237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常用手工具的加工處理方法。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Default="00926237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美工刀、手線鋸、鐵鎚、螺絲起子等常見手工具的功能，並介紹其操作時的安全注意事項。</w:t>
            </w:r>
          </w:p>
          <w:p w:rsidR="00926237" w:rsidRDefault="00926237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常見手工具的鋸切、砂磨、組裝、美化等加工處理方法。</w:t>
            </w:r>
          </w:p>
        </w:tc>
      </w:tr>
      <w:tr w:rsidR="00926237" w:rsidTr="003F5B9C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237" w:rsidRDefault="003F5B9C" w:rsidP="003F5B9C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  <w:bookmarkStart w:id="8" w:name="_Toc517956481"/>
            <w:bookmarkStart w:id="9" w:name="_Toc517956560"/>
            <w:bookmarkStart w:id="10" w:name="_Toc518919803"/>
            <w:bookmarkStart w:id="11" w:name="_Toc518919998"/>
            <w:bookmarkStart w:id="12" w:name="_Toc519008736"/>
            <w:bookmarkStart w:id="13" w:name="_Toc519257282"/>
            <w:bookmarkStart w:id="14" w:name="_Toc519271002"/>
            <w:r>
              <w:rPr>
                <w:rFonts w:ascii="標楷體" w:eastAsia="標楷體" w:hAnsi="標楷體"/>
                <w:b/>
                <w:kern w:val="0"/>
                <w:szCs w:val="24"/>
              </w:rPr>
              <w:t>科技的應用</w:t>
            </w:r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Pr="00EA2FDD" w:rsidRDefault="00926237" w:rsidP="008F71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生A-IV-1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Pr="00EA2FDD" w:rsidRDefault="00926237" w:rsidP="00926237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日常科技產品的選用。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Default="00926237" w:rsidP="00926237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FF0F25" w:rsidTr="003F5B9C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科技產品選用之分析與評估。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選用日常科技產品的基本原則，以及如何依據自己的需求分析與選購適切的科技產品。</w:t>
            </w:r>
          </w:p>
        </w:tc>
      </w:tr>
      <w:tr w:rsidR="00FF0F25" w:rsidTr="003F5B9C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生A-IV-2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日常科技產品的機構與結構應用。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FF0F25" w:rsidTr="003F5B9C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常見機構之種類、原理與應用。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日常生活中常見機構種類的基本原理與應用實例，如力的傳遞、滑輪系統、鍊條與鍊輪系統、齒輪系統、凸輪機構、槓桿與連桿等。</w:t>
            </w:r>
          </w:p>
        </w:tc>
      </w:tr>
      <w:tr w:rsidR="00FF0F25" w:rsidTr="003F5B9C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常見結構之原理與應用。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日常生活中常見結構種類的基本原理與應用實例，如：力的形式與使用、力矩、垂直、水平與分向傳遞結構等。</w:t>
            </w:r>
          </w:p>
        </w:tc>
      </w:tr>
      <w:tr w:rsidR="00FF0F25" w:rsidTr="003F5B9C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3F5B9C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科技與</w:t>
            </w:r>
            <w:r>
              <w:rPr>
                <w:rFonts w:ascii="標楷體" w:eastAsia="標楷體" w:hAnsi="標楷體"/>
                <w:b/>
                <w:kern w:val="0"/>
                <w:szCs w:val="24"/>
              </w:rPr>
              <w:t>社會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生S-IV-1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科技與社會的互動關係。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</w:tr>
      <w:tr w:rsidR="00FF0F25" w:rsidTr="003F5B9C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日常生活科技產品使用與社會的互動關係。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科技與個人、家庭生活的關係，並透過實例介紹科技產品使用與社會互動的可能關係，如：利用手機進行網路購物等。</w:t>
            </w:r>
          </w:p>
        </w:tc>
      </w:tr>
    </w:tbl>
    <w:p w:rsidR="00D85016" w:rsidRDefault="00D85016" w:rsidP="00FF0F25"/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"/>
        <w:gridCol w:w="1253"/>
        <w:gridCol w:w="2226"/>
        <w:gridCol w:w="5207"/>
      </w:tblGrid>
      <w:tr w:rsidR="00D85016" w:rsidTr="00955C41">
        <w:trPr>
          <w:trHeight w:val="2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主題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學習內容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說明</w:t>
            </w:r>
          </w:p>
        </w:tc>
      </w:tr>
      <w:tr w:rsidR="00D85016" w:rsidTr="00955C41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016" w:rsidRDefault="00D85016" w:rsidP="00955C41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科技的本質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八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D85016" w:rsidTr="00955C41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016" w:rsidRDefault="00D85016" w:rsidP="00955C41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Pr="00EA2FDD" w:rsidRDefault="00D85016" w:rsidP="00955C41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生N-IV-2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Pr="00EA2FDD" w:rsidRDefault="00D85016" w:rsidP="00955C41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科技的系統。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</w:tr>
      <w:tr w:rsidR="00D85016" w:rsidTr="00955C41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016" w:rsidRDefault="00D85016" w:rsidP="00955C41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numPr>
                <w:ilvl w:val="0"/>
                <w:numId w:val="17"/>
              </w:numPr>
              <w:snapToGrid w:val="0"/>
              <w:spacing w:line="240" w:lineRule="atLeast"/>
              <w:ind w:left="174" w:hanging="174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科技系統組成與運作。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numPr>
                <w:ilvl w:val="0"/>
                <w:numId w:val="18"/>
              </w:numPr>
              <w:tabs>
                <w:tab w:val="left" w:pos="317"/>
              </w:tabs>
              <w:snapToGrid w:val="0"/>
              <w:spacing w:line="240" w:lineRule="atLeast"/>
              <w:ind w:left="317" w:hanging="317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科技系統中的輸入、處理、輸出、回饋等歷程。</w:t>
            </w:r>
          </w:p>
        </w:tc>
      </w:tr>
      <w:tr w:rsidR="00D85016" w:rsidTr="00955C41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016" w:rsidRDefault="00D85016" w:rsidP="00955C41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設計與製作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016" w:rsidRDefault="00D85016" w:rsidP="00955C41">
            <w:pPr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八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  <w:tr w:rsidR="00D85016" w:rsidTr="00955C41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016" w:rsidRDefault="00D85016" w:rsidP="00955C41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Pr="00EA2FDD" w:rsidRDefault="00D85016" w:rsidP="00955C41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生P-IV-4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Pr="00EA2FDD" w:rsidRDefault="00D85016" w:rsidP="00955C41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設計的流程。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0"/>
              </w:rPr>
            </w:pPr>
          </w:p>
        </w:tc>
      </w:tr>
      <w:tr w:rsidR="00D85016" w:rsidTr="00955C41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016" w:rsidRDefault="00D85016" w:rsidP="00955C41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numPr>
                <w:ilvl w:val="0"/>
                <w:numId w:val="22"/>
              </w:numPr>
              <w:snapToGrid w:val="0"/>
              <w:spacing w:line="240" w:lineRule="atLeast"/>
              <w:ind w:left="316" w:hanging="316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0"/>
              </w:rPr>
              <w:t>設計的流程或問題解決的步驟。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numPr>
                <w:ilvl w:val="0"/>
                <w:numId w:val="22"/>
              </w:numPr>
              <w:tabs>
                <w:tab w:val="left" w:pos="317"/>
              </w:tabs>
              <w:snapToGrid w:val="0"/>
              <w:spacing w:line="240" w:lineRule="atLeast"/>
              <w:ind w:left="317" w:hanging="317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0"/>
              </w:rPr>
              <w:t>設計流程或問題解決的步驟，包含：界定問題、蒐集資訊、發展方案、設計製作、測試修正等。</w:t>
            </w:r>
          </w:p>
        </w:tc>
      </w:tr>
      <w:tr w:rsidR="00D85016" w:rsidTr="00955C41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016" w:rsidRDefault="00D85016" w:rsidP="00955C41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Pr="00EA2FDD" w:rsidRDefault="00D85016" w:rsidP="00955C41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生P-IV-5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Pr="00EA2FDD" w:rsidRDefault="00D85016" w:rsidP="00955C41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材料的選用與加工處理。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  <w:tr w:rsidR="00D85016" w:rsidTr="00955C41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016" w:rsidRDefault="00D85016" w:rsidP="00955C41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numPr>
                <w:ilvl w:val="0"/>
                <w:numId w:val="23"/>
              </w:numPr>
              <w:snapToGrid w:val="0"/>
              <w:spacing w:line="240" w:lineRule="atLeast"/>
              <w:ind w:left="316" w:hanging="316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0"/>
              </w:rPr>
              <w:t>日常生活常見材料的特性、選用時機與加工方法。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numPr>
                <w:ilvl w:val="0"/>
                <w:numId w:val="23"/>
              </w:numPr>
              <w:tabs>
                <w:tab w:val="left" w:pos="317"/>
              </w:tabs>
              <w:snapToGrid w:val="0"/>
              <w:spacing w:line="240" w:lineRule="atLeast"/>
              <w:ind w:left="317" w:hanging="317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木材、塑膠、複合材料、電子元件、金屬及新興材料的特性、選用時機與加工方法。</w:t>
            </w:r>
          </w:p>
        </w:tc>
      </w:tr>
      <w:tr w:rsidR="00D85016" w:rsidTr="00955C41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016" w:rsidRDefault="00D85016" w:rsidP="00955C41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Pr="00EA2FDD" w:rsidRDefault="00D85016" w:rsidP="00955C41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生P-IV-6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Pr="00EA2FDD" w:rsidRDefault="00D85016" w:rsidP="00955C41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常用的機具操作與使用。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D85016" w:rsidTr="00955C41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016" w:rsidRDefault="00D85016" w:rsidP="00955C41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常用電動機具功能與安全注意事項。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日常生活中的常用電動機具的功能與使用時的安全注意事項，如線鋸機、電鑽、砂磨機等。</w:t>
            </w:r>
          </w:p>
        </w:tc>
      </w:tr>
      <w:tr w:rsidR="00D85016" w:rsidTr="00955C41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016" w:rsidRDefault="00D85016" w:rsidP="00955C41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常用電動機具的加工處理方法。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numPr>
                <w:ilvl w:val="0"/>
                <w:numId w:val="24"/>
              </w:numPr>
              <w:tabs>
                <w:tab w:val="left" w:pos="317"/>
              </w:tabs>
              <w:snapToGrid w:val="0"/>
              <w:spacing w:line="240" w:lineRule="atLeast"/>
              <w:ind w:left="317" w:hanging="317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常用電動機具的鋸切、砂磨、鑽孔、組裝等加工處理方法。</w:t>
            </w:r>
          </w:p>
        </w:tc>
      </w:tr>
      <w:tr w:rsidR="00D85016" w:rsidTr="00955C41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016" w:rsidRDefault="00D85016" w:rsidP="00955C41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科技的應用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八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D85016" w:rsidTr="00955C41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016" w:rsidRDefault="00D85016" w:rsidP="00955C41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Pr="00EA2FDD" w:rsidRDefault="00D85016" w:rsidP="00955C41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生A-IV-3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Pr="00EA2FDD" w:rsidRDefault="00D85016" w:rsidP="00955C41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日常科技產品的保養與維護。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D85016" w:rsidTr="00955C41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016" w:rsidRDefault="00D85016" w:rsidP="00955C41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日常生活中常見科技產品之保養、維護與故障排除技巧。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日常生活中常見科技產品的保養、維護與故障排除技巧，如腳踏車、冷氣機等。</w:t>
            </w:r>
          </w:p>
        </w:tc>
      </w:tr>
      <w:tr w:rsidR="00D85016" w:rsidTr="00955C41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016" w:rsidRDefault="00D85016" w:rsidP="00955C41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numPr>
                <w:ilvl w:val="0"/>
                <w:numId w:val="25"/>
              </w:numPr>
              <w:snapToGrid w:val="0"/>
              <w:spacing w:line="240" w:lineRule="atLeast"/>
              <w:ind w:left="316" w:hanging="316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0"/>
              </w:rPr>
              <w:t>常用機具的使用安全與維護。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numPr>
                <w:ilvl w:val="0"/>
                <w:numId w:val="25"/>
              </w:numPr>
              <w:tabs>
                <w:tab w:val="left" w:pos="317"/>
              </w:tabs>
              <w:snapToGrid w:val="0"/>
              <w:spacing w:line="240" w:lineRule="atLeast"/>
              <w:ind w:left="317" w:hanging="317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日常生活中常見機具的使用安全與維護，如手持電鑽、線鋸機等。</w:t>
            </w:r>
          </w:p>
        </w:tc>
      </w:tr>
      <w:tr w:rsidR="00D85016" w:rsidTr="00955C41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016" w:rsidRDefault="00D85016" w:rsidP="00955C41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Pr="00EA2FDD" w:rsidRDefault="00D85016" w:rsidP="00955C41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生A-IV-4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Pr="00EA2FDD" w:rsidRDefault="00D85016" w:rsidP="00955C41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日常科技產品的能源與動力應用。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D85016" w:rsidTr="00955C41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016" w:rsidRDefault="00D85016" w:rsidP="00955C41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能源與動力的基本概念及其應用方式。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能源與動力的基本概念，以及其在日常生活中的應用實例。</w:t>
            </w:r>
          </w:p>
        </w:tc>
      </w:tr>
      <w:tr w:rsidR="00D85016" w:rsidTr="00955C41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016" w:rsidRDefault="00D85016" w:rsidP="00955C41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numPr>
                <w:ilvl w:val="0"/>
                <w:numId w:val="26"/>
              </w:numPr>
              <w:snapToGrid w:val="0"/>
              <w:spacing w:line="240" w:lineRule="atLeast"/>
              <w:ind w:left="316" w:hanging="316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0"/>
              </w:rPr>
              <w:t>能源轉換的技術與應用。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numPr>
                <w:ilvl w:val="0"/>
                <w:numId w:val="27"/>
              </w:numPr>
              <w:tabs>
                <w:tab w:val="left" w:pos="317"/>
              </w:tabs>
              <w:snapToGrid w:val="0"/>
              <w:spacing w:line="240" w:lineRule="atLeast"/>
              <w:ind w:left="317" w:hanging="283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日常生活中的能源轉換技術與應用實例，如：電能轉換為機械能、熱能轉換為機械能等。</w:t>
            </w:r>
          </w:p>
        </w:tc>
      </w:tr>
      <w:tr w:rsidR="00D85016" w:rsidTr="00955C41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016" w:rsidRDefault="00D85016" w:rsidP="00955C41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numPr>
                <w:ilvl w:val="0"/>
                <w:numId w:val="28"/>
              </w:numPr>
              <w:snapToGrid w:val="0"/>
              <w:spacing w:line="240" w:lineRule="atLeast"/>
              <w:ind w:left="316" w:hanging="316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0"/>
              </w:rPr>
              <w:t>機械與動力傳動之應用。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numPr>
                <w:ilvl w:val="0"/>
                <w:numId w:val="29"/>
              </w:numPr>
              <w:tabs>
                <w:tab w:val="left" w:pos="317"/>
              </w:tabs>
              <w:snapToGrid w:val="0"/>
              <w:spacing w:line="240" w:lineRule="atLeast"/>
              <w:ind w:left="317" w:hanging="317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日常生活中的機械與動力傳動之應用實例，如：電動機、內燃機及簡單機械的運用等。</w:t>
            </w:r>
          </w:p>
        </w:tc>
      </w:tr>
      <w:tr w:rsidR="00D85016" w:rsidTr="00955C41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016" w:rsidRDefault="00D85016" w:rsidP="00955C41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科技與社會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八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</w:tr>
      <w:tr w:rsidR="00D85016" w:rsidTr="00955C41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016" w:rsidRDefault="00D85016" w:rsidP="00955C41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Pr="00EA2FDD" w:rsidRDefault="00D85016" w:rsidP="00955C41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生S-IV-2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Pr="00EA2FDD" w:rsidRDefault="00D85016" w:rsidP="00955C41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科技對社會與環境的影響。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D85016" w:rsidTr="00955C41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016" w:rsidRDefault="00D85016" w:rsidP="00955C41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科技發展對人類社會、自然環境的正負面影響。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針對一項或多項科技發展進行介紹，並引導學生思考其對於人類社會、自然環境的正負面影響，如航太科技發展等。</w:t>
            </w:r>
          </w:p>
        </w:tc>
      </w:tr>
    </w:tbl>
    <w:p w:rsidR="00D85016" w:rsidRDefault="00D85016">
      <w:pPr>
        <w:widowControl/>
      </w:pPr>
      <w:r>
        <w:lastRenderedPageBreak/>
        <w:t xml:space="preserve"> </w:t>
      </w:r>
      <w:r>
        <w:br w:type="page"/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9"/>
        <w:gridCol w:w="1276"/>
        <w:gridCol w:w="2268"/>
        <w:gridCol w:w="5351"/>
      </w:tblGrid>
      <w:tr w:rsidR="00FF0F25" w:rsidTr="008F713D">
        <w:trPr>
          <w:trHeight w:val="2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主題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學習內容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說明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科技的本質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九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生N-IV-3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科技與科學的關係。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科學知識在科技發展過程中所扮演的角色。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19"/>
              </w:numPr>
              <w:tabs>
                <w:tab w:val="left" w:pos="317"/>
              </w:tabs>
              <w:snapToGrid w:val="0"/>
              <w:spacing w:line="240" w:lineRule="atLeast"/>
              <w:ind w:left="317" w:hanging="317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以一項或多項日常生活中的重要科技為例，介紹科學知識在科技發展過程中所扮演的重要角色。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科學原理在科技產品設計與製作過程的應用。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20"/>
              </w:numPr>
              <w:tabs>
                <w:tab w:val="left" w:pos="317"/>
              </w:tabs>
              <w:snapToGrid w:val="0"/>
              <w:spacing w:line="240" w:lineRule="atLeast"/>
              <w:ind w:left="317" w:hanging="283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透過專題製作活動，讓學生了解科學原理在設計與製作過程中的可能應用情形。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設計與製作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九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生P-IV-7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產品的設計與發展。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產品設計的概念介紹。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產品設計的基本概念，如：產品功能與設計、材料機具的應用、市場分析及顧客的選擇、對社會與環境的影響等。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特定需求的產品創意設計與製作專題活動。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配合校園相關活動進行特定需求的產品創意設計與製作專題活動，如校慶運動會等。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科技的應用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九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EA2FD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生A-IV-5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EA2FD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日常科技產品的電與控制應用。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基本電學與常用電子零件。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基本電學的概念與常用的電子零件，如電阻、麵包板等。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簡單電子電路的設計與應用。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0"/>
              </w:numPr>
              <w:tabs>
                <w:tab w:val="left" w:pos="317"/>
              </w:tabs>
              <w:snapToGrid w:val="0"/>
              <w:spacing w:line="240" w:lineRule="atLeast"/>
              <w:ind w:left="317" w:hanging="283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簡易的電子電路設計，並應用實際電子零件以完成簡易電子產品。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簡單控制邏輯系統的應用。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1"/>
              </w:numPr>
              <w:tabs>
                <w:tab w:val="left" w:pos="317"/>
              </w:tabs>
              <w:snapToGrid w:val="0"/>
              <w:spacing w:line="240" w:lineRule="atLeast"/>
              <w:ind w:left="317" w:hanging="283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控制邏輯系統的基本概念，以及其在日常生活中的應用實例。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生A-IV-6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新興科技的應用。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近代新興科技的發展與應用。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新興科技的發展現況及其在日常生活中的應用進行介紹，如生物科技、奈米科技等。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bookmarkStart w:id="15" w:name="_Toc517956482"/>
            <w:bookmarkStart w:id="16" w:name="_Toc517956561"/>
            <w:bookmarkStart w:id="17" w:name="_Toc518919804"/>
            <w:bookmarkStart w:id="18" w:name="_Toc518919999"/>
            <w:bookmarkStart w:id="19" w:name="_Toc519008737"/>
            <w:bookmarkStart w:id="20" w:name="_Toc519257283"/>
            <w:bookmarkStart w:id="21" w:name="_Toc519271003"/>
            <w:r>
              <w:rPr>
                <w:rFonts w:ascii="標楷體" w:eastAsia="標楷體" w:hAnsi="標楷體"/>
                <w:b/>
                <w:kern w:val="0"/>
                <w:szCs w:val="24"/>
              </w:rPr>
              <w:t>科技與社會</w:t>
            </w:r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九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EA2FD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生S-IV-3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EA2FD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科技議題的探究。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近代科技議題與其對未來人類社會、自然環境的影響。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針對一項或多項科技議題進行介紹，並引導學生思考其對於未來人類社會、自然環境的影響，如核能發電廠的興建議題等。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numPr>
                <w:ilvl w:val="0"/>
                <w:numId w:val="32"/>
              </w:numPr>
              <w:snapToGrid w:val="0"/>
              <w:spacing w:line="240" w:lineRule="atLeast"/>
              <w:ind w:left="316" w:hanging="316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0"/>
              </w:rPr>
              <w:t>個人在科技社會中所扮演的角色，及應有的正向作為。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2"/>
              </w:numPr>
              <w:tabs>
                <w:tab w:val="left" w:pos="317"/>
              </w:tabs>
              <w:snapToGrid w:val="0"/>
              <w:spacing w:line="240" w:lineRule="atLeast"/>
              <w:ind w:left="317" w:hanging="317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面對科技議題時，個人應該扮演何種角色，及應該有哪些正向作為。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生S-IV-4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科技產業的發展。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16" w:hanging="31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常見科技產業特性與職業種類。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日常生活中常見的科技產業之重要特性，及相關的職業種類之特色。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16" w:hanging="316"/>
              <w:jc w:val="both"/>
            </w:pPr>
            <w:r>
              <w:rPr>
                <w:rFonts w:ascii="標楷體" w:eastAsia="標楷體" w:hAnsi="標楷體"/>
                <w:kern w:val="0"/>
              </w:rPr>
              <w:t>科技與工程相關產業的發展對社會的影響。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3"/>
              </w:numPr>
              <w:tabs>
                <w:tab w:val="left" w:pos="317"/>
              </w:tabs>
              <w:snapToGrid w:val="0"/>
              <w:spacing w:line="240" w:lineRule="atLeast"/>
              <w:ind w:left="317" w:hanging="317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日常生活中常見的科技與工程產業之發展現況，以及其對於社會的可能影響。</w:t>
            </w:r>
          </w:p>
        </w:tc>
      </w:tr>
    </w:tbl>
    <w:p w:rsidR="00FF0F25" w:rsidRPr="00FF0F25" w:rsidRDefault="00FF0F25" w:rsidP="00FF0F25">
      <w:pPr>
        <w:spacing w:line="20" w:lineRule="exact"/>
      </w:pPr>
    </w:p>
    <w:sectPr w:rsidR="00FF0F25" w:rsidRPr="00FF0F25" w:rsidSect="00FF0F25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D46" w:rsidRDefault="00AF0D46" w:rsidP="002A1457">
      <w:r>
        <w:separator/>
      </w:r>
    </w:p>
  </w:endnote>
  <w:endnote w:type="continuationSeparator" w:id="0">
    <w:p w:rsidR="00AF0D46" w:rsidRDefault="00AF0D46" w:rsidP="002A1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D46" w:rsidRDefault="00AF0D46" w:rsidP="002A1457">
      <w:r>
        <w:separator/>
      </w:r>
    </w:p>
  </w:footnote>
  <w:footnote w:type="continuationSeparator" w:id="0">
    <w:p w:rsidR="00AF0D46" w:rsidRDefault="00AF0D46" w:rsidP="002A14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853B2"/>
    <w:multiLevelType w:val="multilevel"/>
    <w:tmpl w:val="56D6DABA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 w15:restartNumberingAfterBreak="0">
    <w:nsid w:val="0B027663"/>
    <w:multiLevelType w:val="multilevel"/>
    <w:tmpl w:val="2E4ECF74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" w15:restartNumberingAfterBreak="0">
    <w:nsid w:val="0C5D6B73"/>
    <w:multiLevelType w:val="multilevel"/>
    <w:tmpl w:val="E710E1EA"/>
    <w:lvl w:ilvl="0">
      <w:numFmt w:val="bullet"/>
      <w:lvlText w:val="-"/>
      <w:lvlJc w:val="left"/>
      <w:pPr>
        <w:ind w:left="905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535" w:hanging="480"/>
      </w:pPr>
      <w:rPr>
        <w:rFonts w:ascii="Wingdings" w:hAnsi="Wingdings"/>
      </w:rPr>
    </w:lvl>
    <w:lvl w:ilvl="2">
      <w:numFmt w:val="bullet"/>
      <w:lvlText w:val="-"/>
      <w:lvlJc w:val="left"/>
      <w:pPr>
        <w:ind w:left="1188" w:hanging="480"/>
      </w:pPr>
      <w:rPr>
        <w:rFonts w:ascii="標楷體" w:eastAsia="標楷體" w:hAnsi="標楷體"/>
        <w:strike w:val="0"/>
        <w:dstrike w:val="0"/>
      </w:rPr>
    </w:lvl>
    <w:lvl w:ilvl="3">
      <w:numFmt w:val="bullet"/>
      <w:lvlText w:val=""/>
      <w:lvlJc w:val="left"/>
      <w:pPr>
        <w:ind w:left="1495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1975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455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2935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415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3895" w:hanging="480"/>
      </w:pPr>
      <w:rPr>
        <w:rFonts w:ascii="Wingdings" w:hAnsi="Wingdings"/>
      </w:rPr>
    </w:lvl>
  </w:abstractNum>
  <w:abstractNum w:abstractNumId="3" w15:restartNumberingAfterBreak="0">
    <w:nsid w:val="0DB330C7"/>
    <w:multiLevelType w:val="multilevel"/>
    <w:tmpl w:val="0F86FBC4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4" w15:restartNumberingAfterBreak="0">
    <w:nsid w:val="0FCB1375"/>
    <w:multiLevelType w:val="multilevel"/>
    <w:tmpl w:val="63CACB0E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5" w15:restartNumberingAfterBreak="0">
    <w:nsid w:val="104C655E"/>
    <w:multiLevelType w:val="multilevel"/>
    <w:tmpl w:val="05F83530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6" w15:restartNumberingAfterBreak="0">
    <w:nsid w:val="15092D1B"/>
    <w:multiLevelType w:val="multilevel"/>
    <w:tmpl w:val="562C68B8"/>
    <w:lvl w:ilvl="0">
      <w:numFmt w:val="bullet"/>
      <w:lvlText w:val="-"/>
      <w:lvlJc w:val="left"/>
      <w:pPr>
        <w:ind w:left="749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29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09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189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669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49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29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09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589" w:hanging="480"/>
      </w:pPr>
      <w:rPr>
        <w:rFonts w:ascii="Wingdings" w:hAnsi="Wingdings"/>
      </w:rPr>
    </w:lvl>
  </w:abstractNum>
  <w:abstractNum w:abstractNumId="7" w15:restartNumberingAfterBreak="0">
    <w:nsid w:val="16766258"/>
    <w:multiLevelType w:val="multilevel"/>
    <w:tmpl w:val="3C2A9ED8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8" w15:restartNumberingAfterBreak="0">
    <w:nsid w:val="1B787E8C"/>
    <w:multiLevelType w:val="multilevel"/>
    <w:tmpl w:val="1FE4D7D4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9" w15:restartNumberingAfterBreak="0">
    <w:nsid w:val="1DAC0F7B"/>
    <w:multiLevelType w:val="multilevel"/>
    <w:tmpl w:val="306E4B50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0" w15:restartNumberingAfterBreak="0">
    <w:nsid w:val="21591422"/>
    <w:multiLevelType w:val="multilevel"/>
    <w:tmpl w:val="2A4E7F2A"/>
    <w:lvl w:ilvl="0">
      <w:numFmt w:val="bullet"/>
      <w:lvlText w:val="-"/>
      <w:lvlJc w:val="left"/>
      <w:pPr>
        <w:ind w:left="749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29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09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189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669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49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29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09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589" w:hanging="480"/>
      </w:pPr>
      <w:rPr>
        <w:rFonts w:ascii="Wingdings" w:hAnsi="Wingdings"/>
      </w:rPr>
    </w:lvl>
  </w:abstractNum>
  <w:abstractNum w:abstractNumId="11" w15:restartNumberingAfterBreak="0">
    <w:nsid w:val="224E4AB0"/>
    <w:multiLevelType w:val="multilevel"/>
    <w:tmpl w:val="F02C8D1C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12" w15:restartNumberingAfterBreak="0">
    <w:nsid w:val="28DE142F"/>
    <w:multiLevelType w:val="multilevel"/>
    <w:tmpl w:val="0BD40204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3" w15:restartNumberingAfterBreak="0">
    <w:nsid w:val="2AA2522B"/>
    <w:multiLevelType w:val="hybridMultilevel"/>
    <w:tmpl w:val="0BFAD5C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CF7390C"/>
    <w:multiLevelType w:val="multilevel"/>
    <w:tmpl w:val="9454E098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5" w15:restartNumberingAfterBreak="0">
    <w:nsid w:val="398C70AA"/>
    <w:multiLevelType w:val="multilevel"/>
    <w:tmpl w:val="0D7CC950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6" w15:restartNumberingAfterBreak="0">
    <w:nsid w:val="3B462501"/>
    <w:multiLevelType w:val="multilevel"/>
    <w:tmpl w:val="9D48611E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7" w15:restartNumberingAfterBreak="0">
    <w:nsid w:val="466A26D2"/>
    <w:multiLevelType w:val="multilevel"/>
    <w:tmpl w:val="E9BEA374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8" w15:restartNumberingAfterBreak="0">
    <w:nsid w:val="4C9E1A4C"/>
    <w:multiLevelType w:val="multilevel"/>
    <w:tmpl w:val="FD8437D4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19" w15:restartNumberingAfterBreak="0">
    <w:nsid w:val="4CFD5CBE"/>
    <w:multiLevelType w:val="multilevel"/>
    <w:tmpl w:val="78B085CA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</w:rPr>
    </w:lvl>
    <w:lvl w:ilvl="1">
      <w:numFmt w:val="bullet"/>
      <w:lvlText w:val="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0" w15:restartNumberingAfterBreak="0">
    <w:nsid w:val="580B6246"/>
    <w:multiLevelType w:val="multilevel"/>
    <w:tmpl w:val="C172ABDA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1" w15:restartNumberingAfterBreak="0">
    <w:nsid w:val="59BE1359"/>
    <w:multiLevelType w:val="multilevel"/>
    <w:tmpl w:val="FD763A9C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22" w15:restartNumberingAfterBreak="0">
    <w:nsid w:val="5A041BEB"/>
    <w:multiLevelType w:val="multilevel"/>
    <w:tmpl w:val="8C482ECA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23" w15:restartNumberingAfterBreak="0">
    <w:nsid w:val="617C2519"/>
    <w:multiLevelType w:val="multilevel"/>
    <w:tmpl w:val="C64CC432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4" w15:restartNumberingAfterBreak="0">
    <w:nsid w:val="61A827E0"/>
    <w:multiLevelType w:val="multilevel"/>
    <w:tmpl w:val="DF7E7730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25" w15:restartNumberingAfterBreak="0">
    <w:nsid w:val="62A7759E"/>
    <w:multiLevelType w:val="multilevel"/>
    <w:tmpl w:val="2386342C"/>
    <w:lvl w:ilvl="0">
      <w:numFmt w:val="bullet"/>
      <w:lvlText w:val="-"/>
      <w:lvlJc w:val="left"/>
      <w:pPr>
        <w:ind w:left="905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535" w:hanging="480"/>
      </w:pPr>
      <w:rPr>
        <w:rFonts w:ascii="Wingdings" w:hAnsi="Wingdings"/>
      </w:rPr>
    </w:lvl>
    <w:lvl w:ilvl="2">
      <w:numFmt w:val="bullet"/>
      <w:lvlText w:val="-"/>
      <w:lvlJc w:val="left"/>
      <w:pPr>
        <w:ind w:left="1188" w:hanging="480"/>
      </w:pPr>
      <w:rPr>
        <w:rFonts w:ascii="標楷體" w:eastAsia="標楷體" w:hAnsi="標楷體"/>
        <w:strike w:val="0"/>
        <w:dstrike w:val="0"/>
      </w:rPr>
    </w:lvl>
    <w:lvl w:ilvl="3">
      <w:numFmt w:val="bullet"/>
      <w:lvlText w:val=""/>
      <w:lvlJc w:val="left"/>
      <w:pPr>
        <w:ind w:left="1495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1975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455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2935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415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3895" w:hanging="480"/>
      </w:pPr>
      <w:rPr>
        <w:rFonts w:ascii="Wingdings" w:hAnsi="Wingdings"/>
      </w:rPr>
    </w:lvl>
  </w:abstractNum>
  <w:abstractNum w:abstractNumId="26" w15:restartNumberingAfterBreak="0">
    <w:nsid w:val="673A7675"/>
    <w:multiLevelType w:val="multilevel"/>
    <w:tmpl w:val="7DB03DBC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27" w15:restartNumberingAfterBreak="0">
    <w:nsid w:val="6B6F5A58"/>
    <w:multiLevelType w:val="multilevel"/>
    <w:tmpl w:val="43FA516A"/>
    <w:lvl w:ilvl="0">
      <w:numFmt w:val="bullet"/>
      <w:lvlText w:val="-"/>
      <w:lvlJc w:val="left"/>
      <w:pPr>
        <w:ind w:left="905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"/>
      <w:lvlJc w:val="left"/>
      <w:pPr>
        <w:ind w:left="535" w:hanging="480"/>
      </w:pPr>
      <w:rPr>
        <w:rFonts w:ascii="Wingdings" w:hAnsi="Wingdings"/>
      </w:rPr>
    </w:lvl>
    <w:lvl w:ilvl="2">
      <w:numFmt w:val="bullet"/>
      <w:lvlText w:val="-"/>
      <w:lvlJc w:val="left"/>
      <w:pPr>
        <w:ind w:left="1188" w:hanging="480"/>
      </w:pPr>
      <w:rPr>
        <w:rFonts w:ascii="標楷體" w:eastAsia="標楷體" w:hAnsi="標楷體"/>
        <w:strike w:val="0"/>
        <w:dstrike w:val="0"/>
      </w:rPr>
    </w:lvl>
    <w:lvl w:ilvl="3">
      <w:numFmt w:val="bullet"/>
      <w:lvlText w:val=""/>
      <w:lvlJc w:val="left"/>
      <w:pPr>
        <w:ind w:left="1495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1975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455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2935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415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3895" w:hanging="480"/>
      </w:pPr>
      <w:rPr>
        <w:rFonts w:ascii="Wingdings" w:hAnsi="Wingdings"/>
      </w:rPr>
    </w:lvl>
  </w:abstractNum>
  <w:abstractNum w:abstractNumId="28" w15:restartNumberingAfterBreak="0">
    <w:nsid w:val="6B8F2C62"/>
    <w:multiLevelType w:val="multilevel"/>
    <w:tmpl w:val="BEE25B58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9" w15:restartNumberingAfterBreak="0">
    <w:nsid w:val="6DA07530"/>
    <w:multiLevelType w:val="multilevel"/>
    <w:tmpl w:val="07C0CDA0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30" w15:restartNumberingAfterBreak="0">
    <w:nsid w:val="6EF90F9D"/>
    <w:multiLevelType w:val="multilevel"/>
    <w:tmpl w:val="608C77E6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31" w15:restartNumberingAfterBreak="0">
    <w:nsid w:val="7425009B"/>
    <w:multiLevelType w:val="multilevel"/>
    <w:tmpl w:val="E1DE7D84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32" w15:restartNumberingAfterBreak="0">
    <w:nsid w:val="78BE5D6C"/>
    <w:multiLevelType w:val="multilevel"/>
    <w:tmpl w:val="7770A6C0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num w:numId="1">
    <w:abstractNumId w:val="6"/>
  </w:num>
  <w:num w:numId="2">
    <w:abstractNumId w:val="28"/>
  </w:num>
  <w:num w:numId="3">
    <w:abstractNumId w:val="19"/>
  </w:num>
  <w:num w:numId="4">
    <w:abstractNumId w:val="2"/>
  </w:num>
  <w:num w:numId="5">
    <w:abstractNumId w:val="7"/>
  </w:num>
  <w:num w:numId="6">
    <w:abstractNumId w:val="10"/>
  </w:num>
  <w:num w:numId="7">
    <w:abstractNumId w:val="1"/>
  </w:num>
  <w:num w:numId="8">
    <w:abstractNumId w:val="14"/>
  </w:num>
  <w:num w:numId="9">
    <w:abstractNumId w:val="25"/>
  </w:num>
  <w:num w:numId="10">
    <w:abstractNumId w:val="27"/>
  </w:num>
  <w:num w:numId="11">
    <w:abstractNumId w:val="23"/>
  </w:num>
  <w:num w:numId="12">
    <w:abstractNumId w:val="13"/>
  </w:num>
  <w:num w:numId="13">
    <w:abstractNumId w:val="9"/>
  </w:num>
  <w:num w:numId="14">
    <w:abstractNumId w:val="24"/>
  </w:num>
  <w:num w:numId="15">
    <w:abstractNumId w:val="29"/>
  </w:num>
  <w:num w:numId="16">
    <w:abstractNumId w:val="3"/>
  </w:num>
  <w:num w:numId="17">
    <w:abstractNumId w:val="0"/>
  </w:num>
  <w:num w:numId="18">
    <w:abstractNumId w:val="20"/>
  </w:num>
  <w:num w:numId="19">
    <w:abstractNumId w:val="11"/>
  </w:num>
  <w:num w:numId="20">
    <w:abstractNumId w:val="30"/>
  </w:num>
  <w:num w:numId="21">
    <w:abstractNumId w:val="12"/>
  </w:num>
  <w:num w:numId="22">
    <w:abstractNumId w:val="18"/>
  </w:num>
  <w:num w:numId="23">
    <w:abstractNumId w:val="5"/>
  </w:num>
  <w:num w:numId="24">
    <w:abstractNumId w:val="26"/>
  </w:num>
  <w:num w:numId="25">
    <w:abstractNumId w:val="31"/>
  </w:num>
  <w:num w:numId="26">
    <w:abstractNumId w:val="17"/>
  </w:num>
  <w:num w:numId="27">
    <w:abstractNumId w:val="8"/>
  </w:num>
  <w:num w:numId="28">
    <w:abstractNumId w:val="15"/>
  </w:num>
  <w:num w:numId="29">
    <w:abstractNumId w:val="21"/>
  </w:num>
  <w:num w:numId="30">
    <w:abstractNumId w:val="32"/>
  </w:num>
  <w:num w:numId="31">
    <w:abstractNumId w:val="22"/>
  </w:num>
  <w:num w:numId="32">
    <w:abstractNumId w:val="16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F1F"/>
    <w:rsid w:val="00061CC6"/>
    <w:rsid w:val="00091E67"/>
    <w:rsid w:val="000E635C"/>
    <w:rsid w:val="000E7A96"/>
    <w:rsid w:val="001B15BD"/>
    <w:rsid w:val="001C637C"/>
    <w:rsid w:val="001C6D83"/>
    <w:rsid w:val="001E0C1F"/>
    <w:rsid w:val="001E6007"/>
    <w:rsid w:val="002A1457"/>
    <w:rsid w:val="002B6629"/>
    <w:rsid w:val="003201A3"/>
    <w:rsid w:val="00325E30"/>
    <w:rsid w:val="00330BC4"/>
    <w:rsid w:val="00377694"/>
    <w:rsid w:val="003A29DA"/>
    <w:rsid w:val="003B0FB6"/>
    <w:rsid w:val="003B55CF"/>
    <w:rsid w:val="003C4B27"/>
    <w:rsid w:val="003C6455"/>
    <w:rsid w:val="003F5B9C"/>
    <w:rsid w:val="00426E78"/>
    <w:rsid w:val="00471B3A"/>
    <w:rsid w:val="004945A0"/>
    <w:rsid w:val="004957E7"/>
    <w:rsid w:val="004E3662"/>
    <w:rsid w:val="00531066"/>
    <w:rsid w:val="0053234B"/>
    <w:rsid w:val="00536B76"/>
    <w:rsid w:val="00641963"/>
    <w:rsid w:val="00664F08"/>
    <w:rsid w:val="0069243A"/>
    <w:rsid w:val="00694710"/>
    <w:rsid w:val="00790E04"/>
    <w:rsid w:val="007977DA"/>
    <w:rsid w:val="007B000B"/>
    <w:rsid w:val="007F5ED0"/>
    <w:rsid w:val="00805FDD"/>
    <w:rsid w:val="008365A8"/>
    <w:rsid w:val="0087761F"/>
    <w:rsid w:val="008E19C7"/>
    <w:rsid w:val="00926237"/>
    <w:rsid w:val="00983ABB"/>
    <w:rsid w:val="009857FE"/>
    <w:rsid w:val="009D5960"/>
    <w:rsid w:val="009F64AF"/>
    <w:rsid w:val="00A01FC6"/>
    <w:rsid w:val="00A23CD3"/>
    <w:rsid w:val="00A44B9B"/>
    <w:rsid w:val="00AC199C"/>
    <w:rsid w:val="00AF0D46"/>
    <w:rsid w:val="00BB2A59"/>
    <w:rsid w:val="00BC7E55"/>
    <w:rsid w:val="00C07665"/>
    <w:rsid w:val="00C43824"/>
    <w:rsid w:val="00C95C44"/>
    <w:rsid w:val="00CB66F4"/>
    <w:rsid w:val="00D00640"/>
    <w:rsid w:val="00D050AF"/>
    <w:rsid w:val="00D22002"/>
    <w:rsid w:val="00D243DB"/>
    <w:rsid w:val="00D26E50"/>
    <w:rsid w:val="00D37D68"/>
    <w:rsid w:val="00D42949"/>
    <w:rsid w:val="00D85016"/>
    <w:rsid w:val="00DA41AD"/>
    <w:rsid w:val="00E60F1F"/>
    <w:rsid w:val="00E80614"/>
    <w:rsid w:val="00EA2FDD"/>
    <w:rsid w:val="00F243C4"/>
    <w:rsid w:val="00F30B56"/>
    <w:rsid w:val="00F3375A"/>
    <w:rsid w:val="00F70499"/>
    <w:rsid w:val="00FF0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DA3954C-5F92-46D2-B5A5-20A32952C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CD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F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rsid w:val="00E60F1F"/>
    <w:pPr>
      <w:suppressAutoHyphens/>
      <w:autoSpaceDN w:val="0"/>
      <w:ind w:left="48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styleId="a5">
    <w:name w:val="header"/>
    <w:basedOn w:val="a"/>
    <w:link w:val="a6"/>
    <w:uiPriority w:val="99"/>
    <w:unhideWhenUsed/>
    <w:rsid w:val="002A14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A145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A14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A145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396</Words>
  <Characters>2258</Characters>
  <Application>Microsoft Office Word</Application>
  <DocSecurity>0</DocSecurity>
  <Lines>18</Lines>
  <Paragraphs>5</Paragraphs>
  <ScaleCrop>false</ScaleCrop>
  <Company>Psjh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Younger Yang</dc:creator>
  <cp:lastModifiedBy>tnjboxing@mail.psjh.cy.edu.tw</cp:lastModifiedBy>
  <cp:revision>2</cp:revision>
  <dcterms:created xsi:type="dcterms:W3CDTF">2022-02-08T13:29:00Z</dcterms:created>
  <dcterms:modified xsi:type="dcterms:W3CDTF">2022-02-08T13:29:00Z</dcterms:modified>
</cp:coreProperties>
</file>