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1276"/>
        <w:gridCol w:w="2268"/>
        <w:gridCol w:w="5351"/>
      </w:tblGrid>
      <w:tr w:rsidR="00CB66F4" w:rsidTr="00325E30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0" w:name="_Toc517956464"/>
            <w:bookmarkStart w:id="1" w:name="_Toc517956543"/>
            <w:bookmarkStart w:id="2" w:name="_Toc518919786"/>
            <w:bookmarkStart w:id="3" w:name="_Toc518919981"/>
            <w:bookmarkStart w:id="4" w:name="_Toc519008719"/>
            <w:bookmarkStart w:id="5" w:name="_Toc519257265"/>
            <w:bookmarkStart w:id="6" w:name="_Toc519270985"/>
            <w:r>
              <w:rPr>
                <w:rFonts w:ascii="標楷體" w:eastAsia="標楷體" w:hAnsi="標楷體"/>
                <w:b/>
                <w:kern w:val="0"/>
                <w:szCs w:val="24"/>
              </w:rPr>
              <w:t>演算法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A-IV-1</w:t>
            </w:r>
            <w:r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演算法基本概念。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1"/>
              </w:numPr>
              <w:snapToGrid w:val="0"/>
              <w:spacing w:line="240" w:lineRule="atLeast"/>
              <w:ind w:left="176" w:hanging="142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問題解析。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1"/>
              </w:numPr>
              <w:snapToGrid w:val="0"/>
              <w:spacing w:line="240" w:lineRule="atLeast"/>
              <w:ind w:left="176" w:hanging="142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流程控制。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問題的</w:t>
            </w:r>
            <w:r>
              <w:rPr>
                <w:rFonts w:ascii="標楷體" w:eastAsia="標楷體" w:hAnsi="標楷體"/>
                <w:kern w:val="0"/>
              </w:rPr>
              <w:t>描述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問題</w:t>
            </w:r>
            <w:r>
              <w:rPr>
                <w:rFonts w:ascii="標楷體" w:eastAsia="標楷體" w:hAnsi="標楷體"/>
                <w:kern w:val="0"/>
              </w:rPr>
              <w:t>的解析：分解問題以規劃解題步驟或解題單元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演算法</w:t>
            </w:r>
            <w:r>
              <w:rPr>
                <w:rFonts w:ascii="標楷體" w:eastAsia="標楷體" w:hAnsi="標楷體"/>
                <w:kern w:val="0"/>
              </w:rPr>
              <w:t>的意義與特性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演算法表示法（如流程圖）於問題解決之應用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演算法</w:t>
            </w:r>
            <w:r>
              <w:rPr>
                <w:rFonts w:ascii="標楷體" w:eastAsia="標楷體" w:hAnsi="標楷體"/>
                <w:kern w:val="0"/>
              </w:rPr>
              <w:t>與程式設計的關係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流程控制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181"/>
              </w:tabs>
              <w:snapToGrid w:val="0"/>
              <w:spacing w:line="240" w:lineRule="atLeast"/>
              <w:ind w:left="314" w:hanging="142"/>
              <w:jc w:val="both"/>
            </w:pPr>
            <w:r>
              <w:rPr>
                <w:rFonts w:ascii="標楷體" w:eastAsia="標楷體" w:hAnsi="標楷體"/>
                <w:kern w:val="0"/>
              </w:rPr>
              <w:t>演算法的循序性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181"/>
              </w:tabs>
              <w:snapToGrid w:val="0"/>
              <w:spacing w:line="240" w:lineRule="atLeast"/>
              <w:ind w:left="314" w:hanging="142"/>
              <w:jc w:val="both"/>
            </w:pPr>
            <w:r>
              <w:rPr>
                <w:rFonts w:ascii="標楷體" w:eastAsia="標楷體" w:hAnsi="標楷體"/>
                <w:kern w:val="0"/>
              </w:rPr>
              <w:t>選擇結構的概念與應用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181"/>
              </w:tabs>
              <w:snapToGrid w:val="0"/>
              <w:spacing w:line="240" w:lineRule="atLeast"/>
              <w:ind w:left="314" w:hanging="142"/>
              <w:jc w:val="both"/>
            </w:pPr>
            <w:r>
              <w:rPr>
                <w:rFonts w:ascii="標楷體" w:eastAsia="標楷體" w:hAnsi="標楷體"/>
                <w:kern w:val="0"/>
              </w:rPr>
              <w:t>重複結構的概念與應用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7" w:name="_Toc517956465"/>
            <w:bookmarkStart w:id="8" w:name="_Toc517956544"/>
            <w:bookmarkStart w:id="9" w:name="_Toc518919787"/>
            <w:bookmarkStart w:id="10" w:name="_Toc518919982"/>
            <w:bookmarkStart w:id="11" w:name="_Toc519008720"/>
            <w:bookmarkStart w:id="12" w:name="_Toc519257266"/>
            <w:bookmarkStart w:id="13" w:name="_Toc519270986"/>
            <w:r>
              <w:rPr>
                <w:rFonts w:ascii="標楷體" w:eastAsia="標楷體" w:hAnsi="標楷體"/>
                <w:b/>
                <w:kern w:val="0"/>
                <w:szCs w:val="24"/>
              </w:rPr>
              <w:t>程式設計</w:t>
            </w:r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snapToGrid w:val="0"/>
              <w:spacing w:line="240" w:lineRule="atLeast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P-IV-1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程式語言基本概念、功能及應用。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程式與電腦的關係。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程式的功能與應用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程式語言的重要概念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：資料形態、變數、輸入/輸出、算術運算與邏輯運算。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snapToGrid w:val="0"/>
              <w:spacing w:line="240" w:lineRule="atLeast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P-IV-2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結構化程式設計。</w:t>
            </w:r>
          </w:p>
          <w:p w:rsidR="00CB66F4" w:rsidRDefault="00CB66F4" w:rsidP="00CB66F4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循序與選擇結構。</w:t>
            </w:r>
          </w:p>
          <w:p w:rsidR="00CB66F4" w:rsidRDefault="00CB66F4" w:rsidP="00CB66F4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重複結構。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程式的循序性。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選擇結構的程式設計實作與應用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重複結構的程式設計實作與應用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＊</w:t>
            </w:r>
            <w:proofErr w:type="gramEnd"/>
            <w:r>
              <w:rPr>
                <w:rFonts w:ascii="標楷體" w:eastAsia="標楷體" w:hAnsi="標楷體"/>
                <w:kern w:val="0"/>
              </w:rPr>
              <w:t>選擇與重複結構之整合運用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14" w:name="_Toc517956468"/>
            <w:bookmarkStart w:id="15" w:name="_Toc517956547"/>
            <w:bookmarkStart w:id="16" w:name="_Toc518919790"/>
            <w:bookmarkStart w:id="17" w:name="_Toc518919985"/>
            <w:bookmarkStart w:id="18" w:name="_Toc519008723"/>
            <w:bookmarkStart w:id="19" w:name="_Toc519257269"/>
            <w:bookmarkStart w:id="20" w:name="_Toc519270989"/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資訊科技應用</w:t>
            </w:r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T-IV-1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資料處理應用專題。</w:t>
            </w:r>
          </w:p>
          <w:p w:rsidR="00CB66F4" w:rsidRDefault="00CB66F4" w:rsidP="00CB66F4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資料搜尋。</w:t>
            </w:r>
          </w:p>
          <w:p w:rsidR="00CB66F4" w:rsidRDefault="00CB66F4" w:rsidP="00CB66F4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資料組織與表達。</w:t>
            </w:r>
          </w:p>
          <w:p w:rsidR="00CB66F4" w:rsidRDefault="00CB66F4" w:rsidP="00CB66F4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資料運算與分析。</w:t>
            </w:r>
          </w:p>
          <w:p w:rsidR="00CB66F4" w:rsidRDefault="00CB66F4" w:rsidP="007B23DA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181"/>
              </w:tabs>
              <w:snapToGrid w:val="0"/>
              <w:spacing w:line="240" w:lineRule="atLeast"/>
              <w:ind w:left="181" w:hanging="181"/>
              <w:jc w:val="both"/>
            </w:pPr>
            <w:r>
              <w:rPr>
                <w:rFonts w:ascii="標楷體" w:eastAsia="標楷體" w:hAnsi="標楷體"/>
                <w:kern w:val="0"/>
              </w:rPr>
              <w:t>以實作方式整合應用資料搜尋、組織與表達、運算與分析之概念與方法以解決問題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17" w:hanging="142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資料</w:t>
            </w:r>
            <w:r>
              <w:rPr>
                <w:rFonts w:ascii="標楷體" w:eastAsia="標楷體" w:hAnsi="標楷體"/>
                <w:kern w:val="0"/>
              </w:rPr>
              <w:t>搜尋：有效率進行文字、影像、音訊、視訊與其他數位資料之搜尋以解決問題，可視需要融入瀏覽器的使用。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資料組織與表達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17" w:hanging="142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應用數位</w:t>
            </w:r>
            <w:r>
              <w:rPr>
                <w:rFonts w:ascii="標楷體" w:eastAsia="標楷體" w:hAnsi="標楷體"/>
                <w:kern w:val="0"/>
              </w:rPr>
              <w:t>工具組織與整合各種資訊，並將其進行視覺化等表徵，以有效解決問題，可視需要融入文書處理軟體、繪圖軟體、影音編輯軟體等的應用。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17" w:hanging="142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應用</w:t>
            </w:r>
            <w:r>
              <w:rPr>
                <w:rFonts w:ascii="標楷體" w:eastAsia="標楷體" w:hAnsi="標楷體"/>
                <w:kern w:val="0"/>
              </w:rPr>
              <w:t>數位工具陳述並表達概念，以進行有效溝通，可視需要融入簡報軟體、網路通訊軟體、雲端服務或工具的應用。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資料運算與分析：應用數位工具進行資料運算與分析以獲取所需資訊，可視需要融入試算表軟體的應用。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21" w:name="_Toc517956469"/>
            <w:bookmarkStart w:id="22" w:name="_Toc517956548"/>
            <w:bookmarkStart w:id="23" w:name="_Toc518919791"/>
            <w:bookmarkStart w:id="24" w:name="_Toc518919986"/>
            <w:bookmarkStart w:id="25" w:name="_Toc519008724"/>
            <w:bookmarkStart w:id="26" w:name="_Toc519257270"/>
            <w:bookmarkStart w:id="27" w:name="_Toc519270990"/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資訊科技與人類社會</w:t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七年級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H-IV-1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個人資料保護。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網路與檔案資料的隱私權保護（如帳號管理、權限管理等）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H-IV-2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資訊科技合理使用原則。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數位作品之合理重製、公開播送或公開傳輸原則（範例說明原則，非僅列舉法條）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創用CC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H-IV-3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snapToGrid w:val="0"/>
              <w:spacing w:line="240" w:lineRule="atLeast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資訊安全。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資料安全防護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通訊安全防護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</w:tbl>
    <w:p w:rsidR="00FF0F25" w:rsidRDefault="00FF0F25" w:rsidP="00FF0F25">
      <w:pPr>
        <w:spacing w:line="40" w:lineRule="exact"/>
      </w:pPr>
    </w:p>
    <w:p w:rsidR="00FF0F25" w:rsidRDefault="00FF0F25">
      <w:pPr>
        <w:widowControl/>
      </w:pPr>
      <w:r>
        <w:br w:type="page"/>
      </w:r>
    </w:p>
    <w:p w:rsidR="008365A8" w:rsidRDefault="008365A8" w:rsidP="00FF0F25">
      <w:pPr>
        <w:spacing w:line="40" w:lineRule="exact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1276"/>
        <w:gridCol w:w="2268"/>
        <w:gridCol w:w="5351"/>
      </w:tblGrid>
      <w:tr w:rsidR="00FF0F25" w:rsidTr="008F713D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演算法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A-IV-2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陣列資料結構的概念與應用。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5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一維陣列的</w:t>
            </w:r>
            <w:r>
              <w:rPr>
                <w:rFonts w:ascii="標楷體" w:eastAsia="標楷體" w:hAnsi="標楷體"/>
                <w:kern w:val="0"/>
              </w:rPr>
              <w:t>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及其與問題解決的關係。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5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一維陣列</w:t>
            </w:r>
            <w:r>
              <w:rPr>
                <w:rFonts w:ascii="標楷體" w:eastAsia="標楷體" w:hAnsi="標楷體"/>
                <w:color w:val="000000"/>
                <w:kern w:val="0"/>
              </w:rPr>
              <w:t>的應用。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A-IV-3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基本演算法的介紹。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6"/>
              </w:numPr>
              <w:snapToGrid w:val="0"/>
              <w:spacing w:line="240" w:lineRule="atLeast"/>
              <w:ind w:left="176" w:hanging="142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搜尋。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6"/>
              </w:numPr>
              <w:snapToGrid w:val="0"/>
              <w:spacing w:line="240" w:lineRule="atLeast"/>
              <w:ind w:left="176" w:hanging="142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排序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</w:rPr>
              <w:t>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7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搜尋演算法的概念及其與問題解決的關係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7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搜尋演算法的應用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7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排序演算法的概念及其與問題解決的關係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7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排序演算法的應用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程式設計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P-IV-3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陣列程式設計實作。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一維陣列程式設計與問題解決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＊</w:t>
            </w:r>
            <w:proofErr w:type="gramEnd"/>
            <w:r>
              <w:rPr>
                <w:rFonts w:ascii="標楷體" w:eastAsia="標楷體" w:hAnsi="標楷體"/>
                <w:kern w:val="0"/>
              </w:rPr>
              <w:t>陣列與迴圈的整合應用與問題解決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P-IV-4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模組化程式設計的概念。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模組化的意義與特性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函數的概念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P-IV-</w:t>
            </w: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模組化程式設計與問題解決實作。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函數的程式設計與問題解決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資訊科技與人類社會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H-IV-4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媒體與資訊科技相關社會議題。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網路成癮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網路交友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H-IV-5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資訊倫理與法律。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網路言論之法律責任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霸凌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  <w:proofErr w:type="gramEnd"/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網路詐欺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網路駭客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網路使用的倫理規範。</w:t>
            </w:r>
          </w:p>
        </w:tc>
      </w:tr>
    </w:tbl>
    <w:p w:rsidR="00FF0F25" w:rsidRDefault="00FF0F25" w:rsidP="00E60F1F"/>
    <w:p w:rsidR="00FF0F25" w:rsidRDefault="00FF0F25">
      <w:pPr>
        <w:widowControl/>
      </w:pPr>
      <w: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1276"/>
        <w:gridCol w:w="2268"/>
        <w:gridCol w:w="5351"/>
      </w:tblGrid>
      <w:tr w:rsidR="00FF0F25" w:rsidTr="008F713D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lastRenderedPageBreak/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28" w:name="_Toc517956466"/>
            <w:bookmarkStart w:id="29" w:name="_Toc517956545"/>
            <w:bookmarkStart w:id="30" w:name="_Toc518919788"/>
            <w:bookmarkStart w:id="31" w:name="_Toc518919983"/>
            <w:bookmarkStart w:id="32" w:name="_Toc519008721"/>
            <w:bookmarkStart w:id="33" w:name="_Toc519257267"/>
            <w:bookmarkStart w:id="34" w:name="_Toc519270987"/>
            <w:r>
              <w:rPr>
                <w:rFonts w:ascii="標楷體" w:eastAsia="標楷體" w:hAnsi="標楷體"/>
                <w:b/>
                <w:kern w:val="0"/>
                <w:szCs w:val="24"/>
              </w:rPr>
              <w:t>系統平台</w:t>
            </w:r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九年級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S-IV-1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系統平台重要發展與演進。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系統平台演進歷程與重要趨勢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S-IV-2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系統平台之組成架構與基本運作原理。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kern w:val="0"/>
              </w:rPr>
              <w:t>系統軟硬體架構與運作原理：作業系統、CPU、記憶體、輸入輸出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S-IV-3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網路技術的概念與介紹。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電腦網路的概念與發展歷史。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網際網路的重要概念。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無線區域網路的重要概念。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proofErr w:type="gramStart"/>
            <w:r>
              <w:rPr>
                <w:rFonts w:ascii="標楷體" w:eastAsia="標楷體" w:hAnsi="標楷體"/>
                <w:kern w:val="0"/>
              </w:rPr>
              <w:t>＊</w:t>
            </w:r>
            <w:proofErr w:type="gramEnd"/>
            <w:r>
              <w:rPr>
                <w:rFonts w:ascii="標楷體" w:eastAsia="標楷體" w:hAnsi="標楷體"/>
                <w:kern w:val="0"/>
              </w:rPr>
              <w:t>無線個人區域網路的重要概念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proofErr w:type="gramStart"/>
            <w:r>
              <w:rPr>
                <w:rFonts w:ascii="標楷體" w:eastAsia="標楷體" w:hAnsi="標楷體"/>
                <w:kern w:val="0"/>
              </w:rPr>
              <w:t>＊</w:t>
            </w:r>
            <w:proofErr w:type="gramEnd"/>
            <w:r>
              <w:rPr>
                <w:rFonts w:ascii="標楷體" w:eastAsia="標楷體" w:hAnsi="標楷體"/>
                <w:kern w:val="0"/>
              </w:rPr>
              <w:t>行動通訊系統的重要概念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S-IV-4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網路服務的概念與介紹。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網際網路服務 （如電子郵件、全球資訊網、即時通訊、隨選視訊等）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proofErr w:type="gramStart"/>
            <w:r>
              <w:rPr>
                <w:rFonts w:ascii="標楷體" w:eastAsia="標楷體" w:hAnsi="標楷體"/>
                <w:kern w:val="0"/>
              </w:rPr>
              <w:t>物聯網</w:t>
            </w:r>
            <w:proofErr w:type="gramEnd"/>
            <w:r>
              <w:rPr>
                <w:rFonts w:ascii="標楷體" w:eastAsia="標楷體" w:hAnsi="標楷體"/>
                <w:kern w:val="0"/>
              </w:rPr>
              <w:t>系統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雲端運算系統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其他新興的網路服務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社群平台介紹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35" w:name="_Toc517956467"/>
            <w:bookmarkStart w:id="36" w:name="_Toc517956546"/>
            <w:bookmarkStart w:id="37" w:name="_Toc518919789"/>
            <w:bookmarkStart w:id="38" w:name="_Toc518919984"/>
            <w:bookmarkStart w:id="39" w:name="_Toc519008722"/>
            <w:bookmarkStart w:id="40" w:name="_Toc519257268"/>
            <w:bookmarkStart w:id="41" w:name="_Toc519270988"/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資料表示、處理及分析</w:t>
            </w:r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九年級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D-IV-1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資料數位化之原理與方法。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數位化原理與方法：取樣、量化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資料數位化應用：圖片數位化、音訊數位化、視訊數位化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D-IV-2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數位資料的表示方法。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數位資料表示法的概念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二進位資料表示法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編碼的概念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D-IV-3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資料處理概念與方法。</w:t>
            </w:r>
          </w:p>
          <w:p w:rsidR="00FF0F25" w:rsidRDefault="00FF0F25" w:rsidP="008F713D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資料整理與整合。</w:t>
            </w:r>
          </w:p>
          <w:p w:rsidR="00FF0F25" w:rsidRDefault="00FF0F25" w:rsidP="008F713D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資料轉換。</w:t>
            </w:r>
          </w:p>
          <w:p w:rsidR="00FF0F25" w:rsidRDefault="00FF0F25" w:rsidP="008F713D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textAlignment w:val="baseline"/>
            </w:pPr>
            <w:proofErr w:type="gramStart"/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＊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資料壓縮。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9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kern w:val="0"/>
              </w:rPr>
              <w:t>資料前處理的概念與方法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1"/>
                <w:numId w:val="10"/>
              </w:numPr>
              <w:tabs>
                <w:tab w:val="left" w:pos="181"/>
              </w:tabs>
              <w:snapToGrid w:val="0"/>
              <w:spacing w:line="240" w:lineRule="atLeast"/>
              <w:ind w:left="317" w:hanging="142"/>
              <w:jc w:val="both"/>
            </w:pPr>
            <w:r>
              <w:rPr>
                <w:rFonts w:ascii="標楷體" w:eastAsia="標楷體" w:hAnsi="標楷體"/>
                <w:kern w:val="0"/>
              </w:rPr>
              <w:t>資料清理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1"/>
                <w:numId w:val="10"/>
              </w:numPr>
              <w:tabs>
                <w:tab w:val="left" w:pos="181"/>
              </w:tabs>
              <w:snapToGrid w:val="0"/>
              <w:spacing w:line="240" w:lineRule="atLeast"/>
              <w:ind w:left="317" w:hanging="142"/>
              <w:jc w:val="both"/>
            </w:pPr>
            <w:r>
              <w:rPr>
                <w:rFonts w:ascii="標楷體" w:eastAsia="標楷體" w:hAnsi="標楷體"/>
                <w:kern w:val="0"/>
              </w:rPr>
              <w:t>資料整合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kern w:val="0"/>
              </w:rPr>
              <w:t>資料轉換的概念與方法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＊</w:t>
            </w:r>
            <w:proofErr w:type="gramEnd"/>
            <w:r>
              <w:rPr>
                <w:rFonts w:ascii="標楷體" w:eastAsia="標楷體" w:hAnsi="標楷體"/>
                <w:kern w:val="0"/>
              </w:rPr>
              <w:t>資料壓縮的概念與基本原理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資訊科技應用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T-IV-2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資訊科技應用專題。</w:t>
            </w:r>
          </w:p>
          <w:p w:rsidR="00FF0F25" w:rsidRDefault="00FF0F25" w:rsidP="008F713D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76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多媒體應用專題。</w:t>
            </w:r>
          </w:p>
          <w:p w:rsidR="00FF0F25" w:rsidRDefault="00FF0F25" w:rsidP="008F713D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76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程式設計應用專題。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多媒體應用專題：以實作方式應用多媒體處理與分析之概念與方法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程式設計專題：以程式實作方式應用「七年級或八年級所學之程式設計概念與方法」以及「九年級所學之系統平台或資料表示處理與分析之概念與方法」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資訊科技與人類社會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H-IV-6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資訊科技對人類生活之影響。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資訊科技對食衣住行之影響與衝擊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H-IV-7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常見資訊產業的特性與種類。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1"/>
              </w:numPr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kern w:val="0"/>
              </w:rPr>
              <w:t>常見資訊產業的特性與種類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</w:tbl>
    <w:p w:rsidR="00FF0F25" w:rsidRDefault="00FF0F25">
      <w:pPr>
        <w:widowControl/>
      </w:pPr>
      <w:bookmarkStart w:id="42" w:name="_GoBack"/>
      <w:bookmarkEnd w:id="42"/>
    </w:p>
    <w:sectPr w:rsidR="00FF0F25" w:rsidSect="00FF0F25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78A" w:rsidRDefault="0073478A" w:rsidP="002A1457">
      <w:r>
        <w:separator/>
      </w:r>
    </w:p>
  </w:endnote>
  <w:endnote w:type="continuationSeparator" w:id="0">
    <w:p w:rsidR="0073478A" w:rsidRDefault="0073478A" w:rsidP="002A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78A" w:rsidRDefault="0073478A" w:rsidP="002A1457">
      <w:r>
        <w:separator/>
      </w:r>
    </w:p>
  </w:footnote>
  <w:footnote w:type="continuationSeparator" w:id="0">
    <w:p w:rsidR="0073478A" w:rsidRDefault="0073478A" w:rsidP="002A1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853B2"/>
    <w:multiLevelType w:val="multilevel"/>
    <w:tmpl w:val="56D6DABA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0B027663"/>
    <w:multiLevelType w:val="multilevel"/>
    <w:tmpl w:val="2E4ECF7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C5D6B73"/>
    <w:multiLevelType w:val="multilevel"/>
    <w:tmpl w:val="E710E1EA"/>
    <w:lvl w:ilvl="0">
      <w:numFmt w:val="bullet"/>
      <w:lvlText w:val="-"/>
      <w:lvlJc w:val="left"/>
      <w:pPr>
        <w:ind w:left="905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535" w:hanging="480"/>
      </w:pPr>
      <w:rPr>
        <w:rFonts w:ascii="Wingdings" w:hAnsi="Wingdings"/>
      </w:rPr>
    </w:lvl>
    <w:lvl w:ilvl="2">
      <w:numFmt w:val="bullet"/>
      <w:lvlText w:val="-"/>
      <w:lvlJc w:val="left"/>
      <w:pPr>
        <w:ind w:left="1188" w:hanging="480"/>
      </w:pPr>
      <w:rPr>
        <w:rFonts w:ascii="標楷體" w:eastAsia="標楷體" w:hAnsi="標楷體"/>
        <w:strike w:val="0"/>
        <w:dstrike w:val="0"/>
      </w:rPr>
    </w:lvl>
    <w:lvl w:ilvl="3">
      <w:numFmt w:val="bullet"/>
      <w:lvlText w:val=""/>
      <w:lvlJc w:val="left"/>
      <w:pPr>
        <w:ind w:left="149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97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45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93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41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895" w:hanging="480"/>
      </w:pPr>
      <w:rPr>
        <w:rFonts w:ascii="Wingdings" w:hAnsi="Wingdings"/>
      </w:rPr>
    </w:lvl>
  </w:abstractNum>
  <w:abstractNum w:abstractNumId="3" w15:restartNumberingAfterBreak="0">
    <w:nsid w:val="0DB330C7"/>
    <w:multiLevelType w:val="multilevel"/>
    <w:tmpl w:val="0F86FBC4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4" w15:restartNumberingAfterBreak="0">
    <w:nsid w:val="0FCB1375"/>
    <w:multiLevelType w:val="multilevel"/>
    <w:tmpl w:val="63CACB0E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5" w15:restartNumberingAfterBreak="0">
    <w:nsid w:val="104C655E"/>
    <w:multiLevelType w:val="multilevel"/>
    <w:tmpl w:val="05F8353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6" w15:restartNumberingAfterBreak="0">
    <w:nsid w:val="15092D1B"/>
    <w:multiLevelType w:val="multilevel"/>
    <w:tmpl w:val="562C68B8"/>
    <w:lvl w:ilvl="0">
      <w:numFmt w:val="bullet"/>
      <w:lvlText w:val="-"/>
      <w:lvlJc w:val="left"/>
      <w:pPr>
        <w:ind w:left="749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29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09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189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69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49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29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09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589" w:hanging="480"/>
      </w:pPr>
      <w:rPr>
        <w:rFonts w:ascii="Wingdings" w:hAnsi="Wingdings"/>
      </w:rPr>
    </w:lvl>
  </w:abstractNum>
  <w:abstractNum w:abstractNumId="7" w15:restartNumberingAfterBreak="0">
    <w:nsid w:val="16766258"/>
    <w:multiLevelType w:val="multilevel"/>
    <w:tmpl w:val="3C2A9ED8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1B787E8C"/>
    <w:multiLevelType w:val="multilevel"/>
    <w:tmpl w:val="1FE4D7D4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9" w15:restartNumberingAfterBreak="0">
    <w:nsid w:val="1DAC0F7B"/>
    <w:multiLevelType w:val="multilevel"/>
    <w:tmpl w:val="306E4B5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0" w15:restartNumberingAfterBreak="0">
    <w:nsid w:val="21591422"/>
    <w:multiLevelType w:val="multilevel"/>
    <w:tmpl w:val="2A4E7F2A"/>
    <w:lvl w:ilvl="0">
      <w:numFmt w:val="bullet"/>
      <w:lvlText w:val="-"/>
      <w:lvlJc w:val="left"/>
      <w:pPr>
        <w:ind w:left="749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29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09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189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69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49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29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09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589" w:hanging="480"/>
      </w:pPr>
      <w:rPr>
        <w:rFonts w:ascii="Wingdings" w:hAnsi="Wingdings"/>
      </w:rPr>
    </w:lvl>
  </w:abstractNum>
  <w:abstractNum w:abstractNumId="11" w15:restartNumberingAfterBreak="0">
    <w:nsid w:val="224E4AB0"/>
    <w:multiLevelType w:val="multilevel"/>
    <w:tmpl w:val="F02C8D1C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12" w15:restartNumberingAfterBreak="0">
    <w:nsid w:val="28DE142F"/>
    <w:multiLevelType w:val="multilevel"/>
    <w:tmpl w:val="0BD4020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3" w15:restartNumberingAfterBreak="0">
    <w:nsid w:val="2AA2522B"/>
    <w:multiLevelType w:val="hybridMultilevel"/>
    <w:tmpl w:val="0BFAD5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CF7390C"/>
    <w:multiLevelType w:val="multilevel"/>
    <w:tmpl w:val="9454E098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5" w15:restartNumberingAfterBreak="0">
    <w:nsid w:val="398C70AA"/>
    <w:multiLevelType w:val="multilevel"/>
    <w:tmpl w:val="0D7CC95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6" w15:restartNumberingAfterBreak="0">
    <w:nsid w:val="3B462501"/>
    <w:multiLevelType w:val="multilevel"/>
    <w:tmpl w:val="9D48611E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7" w15:restartNumberingAfterBreak="0">
    <w:nsid w:val="466A26D2"/>
    <w:multiLevelType w:val="multilevel"/>
    <w:tmpl w:val="E9BEA37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8" w15:restartNumberingAfterBreak="0">
    <w:nsid w:val="4C9E1A4C"/>
    <w:multiLevelType w:val="multilevel"/>
    <w:tmpl w:val="FD8437D4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19" w15:restartNumberingAfterBreak="0">
    <w:nsid w:val="4CFD5CBE"/>
    <w:multiLevelType w:val="multilevel"/>
    <w:tmpl w:val="78B085CA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</w:rPr>
    </w:lvl>
    <w:lvl w:ilvl="1">
      <w:numFmt w:val="bullet"/>
      <w:lvlText w:val="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0" w15:restartNumberingAfterBreak="0">
    <w:nsid w:val="580B6246"/>
    <w:multiLevelType w:val="multilevel"/>
    <w:tmpl w:val="C172ABDA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1" w15:restartNumberingAfterBreak="0">
    <w:nsid w:val="59BE1359"/>
    <w:multiLevelType w:val="multilevel"/>
    <w:tmpl w:val="FD763A9C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2" w15:restartNumberingAfterBreak="0">
    <w:nsid w:val="5A041BEB"/>
    <w:multiLevelType w:val="multilevel"/>
    <w:tmpl w:val="8C482ECA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3" w15:restartNumberingAfterBreak="0">
    <w:nsid w:val="617C2519"/>
    <w:multiLevelType w:val="multilevel"/>
    <w:tmpl w:val="C64CC432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4" w15:restartNumberingAfterBreak="0">
    <w:nsid w:val="61A827E0"/>
    <w:multiLevelType w:val="multilevel"/>
    <w:tmpl w:val="DF7E7730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5" w15:restartNumberingAfterBreak="0">
    <w:nsid w:val="62A7759E"/>
    <w:multiLevelType w:val="multilevel"/>
    <w:tmpl w:val="2386342C"/>
    <w:lvl w:ilvl="0">
      <w:numFmt w:val="bullet"/>
      <w:lvlText w:val="-"/>
      <w:lvlJc w:val="left"/>
      <w:pPr>
        <w:ind w:left="905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535" w:hanging="480"/>
      </w:pPr>
      <w:rPr>
        <w:rFonts w:ascii="Wingdings" w:hAnsi="Wingdings"/>
      </w:rPr>
    </w:lvl>
    <w:lvl w:ilvl="2">
      <w:numFmt w:val="bullet"/>
      <w:lvlText w:val="-"/>
      <w:lvlJc w:val="left"/>
      <w:pPr>
        <w:ind w:left="1188" w:hanging="480"/>
      </w:pPr>
      <w:rPr>
        <w:rFonts w:ascii="標楷體" w:eastAsia="標楷體" w:hAnsi="標楷體"/>
        <w:strike w:val="0"/>
        <w:dstrike w:val="0"/>
      </w:rPr>
    </w:lvl>
    <w:lvl w:ilvl="3">
      <w:numFmt w:val="bullet"/>
      <w:lvlText w:val=""/>
      <w:lvlJc w:val="left"/>
      <w:pPr>
        <w:ind w:left="149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97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45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93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41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895" w:hanging="480"/>
      </w:pPr>
      <w:rPr>
        <w:rFonts w:ascii="Wingdings" w:hAnsi="Wingdings"/>
      </w:rPr>
    </w:lvl>
  </w:abstractNum>
  <w:abstractNum w:abstractNumId="26" w15:restartNumberingAfterBreak="0">
    <w:nsid w:val="673A7675"/>
    <w:multiLevelType w:val="multilevel"/>
    <w:tmpl w:val="7DB03DBC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7" w15:restartNumberingAfterBreak="0">
    <w:nsid w:val="6B6F5A58"/>
    <w:multiLevelType w:val="multilevel"/>
    <w:tmpl w:val="43FA516A"/>
    <w:lvl w:ilvl="0">
      <w:numFmt w:val="bullet"/>
      <w:lvlText w:val="-"/>
      <w:lvlJc w:val="left"/>
      <w:pPr>
        <w:ind w:left="905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"/>
      <w:lvlJc w:val="left"/>
      <w:pPr>
        <w:ind w:left="535" w:hanging="480"/>
      </w:pPr>
      <w:rPr>
        <w:rFonts w:ascii="Wingdings" w:hAnsi="Wingdings"/>
      </w:rPr>
    </w:lvl>
    <w:lvl w:ilvl="2">
      <w:numFmt w:val="bullet"/>
      <w:lvlText w:val="-"/>
      <w:lvlJc w:val="left"/>
      <w:pPr>
        <w:ind w:left="1188" w:hanging="480"/>
      </w:pPr>
      <w:rPr>
        <w:rFonts w:ascii="標楷體" w:eastAsia="標楷體" w:hAnsi="標楷體"/>
        <w:strike w:val="0"/>
        <w:dstrike w:val="0"/>
      </w:rPr>
    </w:lvl>
    <w:lvl w:ilvl="3">
      <w:numFmt w:val="bullet"/>
      <w:lvlText w:val=""/>
      <w:lvlJc w:val="left"/>
      <w:pPr>
        <w:ind w:left="149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97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45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93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41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895" w:hanging="480"/>
      </w:pPr>
      <w:rPr>
        <w:rFonts w:ascii="Wingdings" w:hAnsi="Wingdings"/>
      </w:rPr>
    </w:lvl>
  </w:abstractNum>
  <w:abstractNum w:abstractNumId="28" w15:restartNumberingAfterBreak="0">
    <w:nsid w:val="6B8F2C62"/>
    <w:multiLevelType w:val="multilevel"/>
    <w:tmpl w:val="BEE25B58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9" w15:restartNumberingAfterBreak="0">
    <w:nsid w:val="6DA07530"/>
    <w:multiLevelType w:val="multilevel"/>
    <w:tmpl w:val="07C0CDA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0" w15:restartNumberingAfterBreak="0">
    <w:nsid w:val="6EF90F9D"/>
    <w:multiLevelType w:val="multilevel"/>
    <w:tmpl w:val="608C77E6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31" w15:restartNumberingAfterBreak="0">
    <w:nsid w:val="7425009B"/>
    <w:multiLevelType w:val="multilevel"/>
    <w:tmpl w:val="E1DE7D8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2" w15:restartNumberingAfterBreak="0">
    <w:nsid w:val="78BE5D6C"/>
    <w:multiLevelType w:val="multilevel"/>
    <w:tmpl w:val="7770A6C0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num w:numId="1">
    <w:abstractNumId w:val="6"/>
  </w:num>
  <w:num w:numId="2">
    <w:abstractNumId w:val="28"/>
  </w:num>
  <w:num w:numId="3">
    <w:abstractNumId w:val="19"/>
  </w:num>
  <w:num w:numId="4">
    <w:abstractNumId w:val="2"/>
  </w:num>
  <w:num w:numId="5">
    <w:abstractNumId w:val="7"/>
  </w:num>
  <w:num w:numId="6">
    <w:abstractNumId w:val="10"/>
  </w:num>
  <w:num w:numId="7">
    <w:abstractNumId w:val="1"/>
  </w:num>
  <w:num w:numId="8">
    <w:abstractNumId w:val="14"/>
  </w:num>
  <w:num w:numId="9">
    <w:abstractNumId w:val="25"/>
  </w:num>
  <w:num w:numId="10">
    <w:abstractNumId w:val="27"/>
  </w:num>
  <w:num w:numId="11">
    <w:abstractNumId w:val="23"/>
  </w:num>
  <w:num w:numId="12">
    <w:abstractNumId w:val="13"/>
  </w:num>
  <w:num w:numId="13">
    <w:abstractNumId w:val="9"/>
  </w:num>
  <w:num w:numId="14">
    <w:abstractNumId w:val="24"/>
  </w:num>
  <w:num w:numId="15">
    <w:abstractNumId w:val="29"/>
  </w:num>
  <w:num w:numId="16">
    <w:abstractNumId w:val="3"/>
  </w:num>
  <w:num w:numId="17">
    <w:abstractNumId w:val="0"/>
  </w:num>
  <w:num w:numId="18">
    <w:abstractNumId w:val="20"/>
  </w:num>
  <w:num w:numId="19">
    <w:abstractNumId w:val="11"/>
  </w:num>
  <w:num w:numId="20">
    <w:abstractNumId w:val="30"/>
  </w:num>
  <w:num w:numId="21">
    <w:abstractNumId w:val="12"/>
  </w:num>
  <w:num w:numId="22">
    <w:abstractNumId w:val="18"/>
  </w:num>
  <w:num w:numId="23">
    <w:abstractNumId w:val="5"/>
  </w:num>
  <w:num w:numId="24">
    <w:abstractNumId w:val="26"/>
  </w:num>
  <w:num w:numId="25">
    <w:abstractNumId w:val="31"/>
  </w:num>
  <w:num w:numId="26">
    <w:abstractNumId w:val="17"/>
  </w:num>
  <w:num w:numId="27">
    <w:abstractNumId w:val="8"/>
  </w:num>
  <w:num w:numId="28">
    <w:abstractNumId w:val="15"/>
  </w:num>
  <w:num w:numId="29">
    <w:abstractNumId w:val="21"/>
  </w:num>
  <w:num w:numId="30">
    <w:abstractNumId w:val="32"/>
  </w:num>
  <w:num w:numId="31">
    <w:abstractNumId w:val="22"/>
  </w:num>
  <w:num w:numId="32">
    <w:abstractNumId w:val="16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1F"/>
    <w:rsid w:val="00061CC6"/>
    <w:rsid w:val="000E635C"/>
    <w:rsid w:val="000E7A96"/>
    <w:rsid w:val="001B15BD"/>
    <w:rsid w:val="001C637C"/>
    <w:rsid w:val="001C6D83"/>
    <w:rsid w:val="001E0C1F"/>
    <w:rsid w:val="001E6007"/>
    <w:rsid w:val="002A1457"/>
    <w:rsid w:val="002B6629"/>
    <w:rsid w:val="003201A3"/>
    <w:rsid w:val="00325E30"/>
    <w:rsid w:val="00330BC4"/>
    <w:rsid w:val="00377694"/>
    <w:rsid w:val="003A29DA"/>
    <w:rsid w:val="003B0FB6"/>
    <w:rsid w:val="003B55CF"/>
    <w:rsid w:val="003C4B27"/>
    <w:rsid w:val="003C6455"/>
    <w:rsid w:val="003F5AC2"/>
    <w:rsid w:val="00471B3A"/>
    <w:rsid w:val="004945A0"/>
    <w:rsid w:val="004E3662"/>
    <w:rsid w:val="00531066"/>
    <w:rsid w:val="0053234B"/>
    <w:rsid w:val="00664F08"/>
    <w:rsid w:val="0069243A"/>
    <w:rsid w:val="00694710"/>
    <w:rsid w:val="0073478A"/>
    <w:rsid w:val="00790E04"/>
    <w:rsid w:val="007977DA"/>
    <w:rsid w:val="007B000B"/>
    <w:rsid w:val="007F5ED0"/>
    <w:rsid w:val="00805FDD"/>
    <w:rsid w:val="008365A8"/>
    <w:rsid w:val="0087761F"/>
    <w:rsid w:val="008E19C7"/>
    <w:rsid w:val="00926237"/>
    <w:rsid w:val="00983ABB"/>
    <w:rsid w:val="009857FE"/>
    <w:rsid w:val="009D5960"/>
    <w:rsid w:val="009F64AF"/>
    <w:rsid w:val="00A01FC6"/>
    <w:rsid w:val="00A23CD3"/>
    <w:rsid w:val="00A44B9B"/>
    <w:rsid w:val="00AC199C"/>
    <w:rsid w:val="00BB2A59"/>
    <w:rsid w:val="00C07665"/>
    <w:rsid w:val="00C43824"/>
    <w:rsid w:val="00C95C44"/>
    <w:rsid w:val="00CB66F4"/>
    <w:rsid w:val="00D00640"/>
    <w:rsid w:val="00D050AF"/>
    <w:rsid w:val="00D22002"/>
    <w:rsid w:val="00D26E50"/>
    <w:rsid w:val="00D42949"/>
    <w:rsid w:val="00E60F1F"/>
    <w:rsid w:val="00E80614"/>
    <w:rsid w:val="00F243C4"/>
    <w:rsid w:val="00F3375A"/>
    <w:rsid w:val="00F70499"/>
    <w:rsid w:val="00FF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6A5E00-3726-42A0-8CA6-612C0001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3C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rsid w:val="00E60F1F"/>
    <w:pPr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5">
    <w:name w:val="header"/>
    <w:basedOn w:val="a"/>
    <w:link w:val="a6"/>
    <w:uiPriority w:val="99"/>
    <w:unhideWhenUsed/>
    <w:rsid w:val="002A14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145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14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14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1730</Characters>
  <Application>Microsoft Office Word</Application>
  <DocSecurity>0</DocSecurity>
  <Lines>14</Lines>
  <Paragraphs>4</Paragraphs>
  <ScaleCrop>false</ScaleCrop>
  <Company>Psjh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楊心淵</cp:lastModifiedBy>
  <cp:revision>2</cp:revision>
  <dcterms:created xsi:type="dcterms:W3CDTF">2022-03-07T08:30:00Z</dcterms:created>
  <dcterms:modified xsi:type="dcterms:W3CDTF">2022-03-07T08:30:00Z</dcterms:modified>
</cp:coreProperties>
</file>